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339D0" w14:textId="3D0CA459" w:rsidR="000536EE" w:rsidRPr="00F02F10" w:rsidRDefault="000536EE" w:rsidP="000536EE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>
        <w:rPr>
          <w:rFonts w:eastAsiaTheme="minorEastAsia" w:hint="eastAsia"/>
          <w:b/>
          <w:noProof/>
          <w:sz w:val="24"/>
          <w:lang w:val="en-US" w:eastAsia="ko-KR"/>
        </w:rPr>
        <w:t>7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415A50" w:rsidRPr="00415A50">
        <w:rPr>
          <w:b/>
          <w:bCs/>
          <w:iCs/>
          <w:sz w:val="24"/>
          <w:szCs w:val="24"/>
          <w:lang w:eastAsia="ko-KR"/>
        </w:rPr>
        <w:t>R2-2407159</w:t>
      </w:r>
    </w:p>
    <w:p w14:paraId="5E3D874D" w14:textId="77777777" w:rsidR="000536EE" w:rsidRPr="00DF3B27" w:rsidRDefault="000536EE" w:rsidP="000536EE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016D1D">
        <w:rPr>
          <w:rFonts w:eastAsiaTheme="minorEastAsia"/>
          <w:b/>
          <w:sz w:val="24"/>
          <w:lang w:val="sv-SE" w:eastAsia="ko-KR"/>
        </w:rPr>
        <w:t>Maastricht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 w:rsidRPr="00016D1D">
        <w:rPr>
          <w:rFonts w:eastAsiaTheme="minorEastAsia"/>
          <w:b/>
          <w:sz w:val="24"/>
          <w:lang w:val="sv-SE" w:eastAsia="ko-KR"/>
        </w:rPr>
        <w:t>Netherlands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Aug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19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23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7FA7D1B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B15F12">
        <w:rPr>
          <w:rFonts w:eastAsiaTheme="minorEastAsia" w:cs="Arial" w:hint="eastAsia"/>
          <w:noProof/>
          <w:sz w:val="24"/>
          <w:szCs w:val="24"/>
          <w:lang w:val="sv-SE" w:eastAsia="ko-KR"/>
        </w:rPr>
        <w:t>8.5.3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3152685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On-demand </w:t>
      </w:r>
      <w:r w:rsidR="00734F6A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transmission of </w:t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S</w:t>
      </w:r>
      <w:r w:rsidR="00426205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IB1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28BBEC9" w14:textId="7286CBE6" w:rsidR="00BE760E" w:rsidRDefault="008C10C3" w:rsidP="00BE760E">
      <w:pPr>
        <w:pStyle w:val="1"/>
        <w:rPr>
          <w:rFonts w:eastAsiaTheme="minorEastAsia"/>
          <w:lang w:eastAsia="ko-KR"/>
        </w:rPr>
      </w:pPr>
      <w:r>
        <w:t>Introduction</w:t>
      </w:r>
    </w:p>
    <w:p w14:paraId="23EFFA73" w14:textId="086727ED" w:rsidR="003B34BF" w:rsidRPr="00AA0355" w:rsidRDefault="00161B4C" w:rsidP="003B34BF">
      <w:pPr>
        <w:rPr>
          <w:rFonts w:ascii="Times New Roman" w:eastAsiaTheme="minorEastAsia" w:hAnsi="Times New Roman"/>
          <w:lang w:eastAsia="ko-KR"/>
        </w:rPr>
      </w:pPr>
      <w:r w:rsidRPr="00AA0355">
        <w:rPr>
          <w:rFonts w:ascii="Times New Roman" w:eastAsiaTheme="minorEastAsia" w:hAnsi="Times New Roman"/>
          <w:lang w:eastAsia="ko-KR"/>
        </w:rPr>
        <w:t>In this contribution, we</w:t>
      </w:r>
      <w:r w:rsidR="00732D4C">
        <w:rPr>
          <w:rFonts w:ascii="Times New Roman" w:eastAsiaTheme="minorEastAsia" w:hAnsi="Times New Roman" w:hint="eastAsia"/>
          <w:lang w:eastAsia="ko-KR"/>
        </w:rPr>
        <w:t xml:space="preserve"> will </w:t>
      </w:r>
      <w:r w:rsidR="00BC23C7">
        <w:rPr>
          <w:rFonts w:ascii="Times New Roman" w:eastAsiaTheme="minorEastAsia" w:hAnsi="Times New Roman" w:hint="eastAsia"/>
          <w:lang w:eastAsia="ko-KR"/>
        </w:rPr>
        <w:t xml:space="preserve">discuss all remaining issues to complete </w:t>
      </w:r>
      <w:r w:rsidR="006E2116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C23C7">
        <w:rPr>
          <w:rFonts w:ascii="Times New Roman" w:eastAsiaTheme="minorEastAsia" w:hAnsi="Times New Roman" w:hint="eastAsia"/>
          <w:lang w:eastAsia="ko-KR"/>
        </w:rPr>
        <w:t>study</w:t>
      </w:r>
      <w:r w:rsidR="006E2116">
        <w:rPr>
          <w:rFonts w:ascii="Times New Roman" w:eastAsiaTheme="minorEastAsia" w:hAnsi="Times New Roman" w:hint="eastAsia"/>
          <w:lang w:eastAsia="ko-KR"/>
        </w:rPr>
        <w:t xml:space="preserve"> </w:t>
      </w:r>
      <w:r w:rsidR="00BC23C7">
        <w:rPr>
          <w:rFonts w:ascii="Times New Roman" w:eastAsiaTheme="minorEastAsia" w:hAnsi="Times New Roman" w:hint="eastAsia"/>
          <w:lang w:eastAsia="ko-KR"/>
        </w:rPr>
        <w:t xml:space="preserve">on </w:t>
      </w:r>
      <w:r w:rsidR="006E2116">
        <w:rPr>
          <w:rFonts w:ascii="Times New Roman" w:eastAsiaTheme="minorEastAsia" w:hAnsi="Times New Roman" w:hint="eastAsia"/>
          <w:lang w:eastAsia="ko-KR"/>
        </w:rPr>
        <w:t xml:space="preserve">on-demand </w:t>
      </w:r>
      <w:r w:rsidR="00BC23C7">
        <w:rPr>
          <w:rFonts w:ascii="Times New Roman" w:eastAsiaTheme="minorEastAsia" w:hAnsi="Times New Roman" w:hint="eastAsia"/>
          <w:lang w:eastAsia="ko-KR"/>
        </w:rPr>
        <w:t xml:space="preserve">SIB1, </w:t>
      </w:r>
      <w:r w:rsidR="006E2116">
        <w:rPr>
          <w:rFonts w:ascii="Times New Roman" w:eastAsiaTheme="minorEastAsia" w:hAnsi="Times New Roman" w:hint="eastAsia"/>
          <w:lang w:eastAsia="ko-KR"/>
        </w:rPr>
        <w:t>such as</w:t>
      </w:r>
      <w:r w:rsidR="00BC23C7">
        <w:rPr>
          <w:rFonts w:ascii="Times New Roman" w:eastAsiaTheme="minorEastAsia" w:hAnsi="Times New Roman" w:hint="eastAsia"/>
          <w:lang w:eastAsia="ko-KR"/>
        </w:rPr>
        <w:t xml:space="preserve"> </w:t>
      </w:r>
      <w:r w:rsidR="006E2116" w:rsidRPr="006E2116">
        <w:rPr>
          <w:rFonts w:ascii="Times New Roman" w:eastAsiaTheme="minorEastAsia" w:hAnsi="Times New Roman"/>
          <w:lang w:eastAsia="ko-KR"/>
        </w:rPr>
        <w:t>need of WUS configuration acquisition from NES cell</w:t>
      </w:r>
      <w:r w:rsidR="006E2116">
        <w:rPr>
          <w:rFonts w:ascii="Times New Roman" w:eastAsiaTheme="minorEastAsia" w:hAnsi="Times New Roman" w:hint="eastAsia"/>
          <w:lang w:eastAsia="ko-KR"/>
        </w:rPr>
        <w:t xml:space="preserve">, </w:t>
      </w:r>
      <w:r w:rsidR="006E2116" w:rsidRPr="006E2116">
        <w:rPr>
          <w:rFonts w:ascii="Times New Roman" w:eastAsiaTheme="minorEastAsia" w:hAnsi="Times New Roman"/>
          <w:lang w:eastAsia="ko-KR"/>
        </w:rPr>
        <w:t>need of SIB1 validity</w:t>
      </w:r>
      <w:r w:rsidR="006E2116">
        <w:rPr>
          <w:rFonts w:ascii="Times New Roman" w:eastAsiaTheme="minorEastAsia" w:hAnsi="Times New Roman" w:hint="eastAsia"/>
          <w:lang w:eastAsia="ko-KR"/>
        </w:rPr>
        <w:t xml:space="preserve">, and </w:t>
      </w:r>
      <w:r w:rsidR="006E2116" w:rsidRPr="006E2116">
        <w:rPr>
          <w:rFonts w:ascii="Times New Roman" w:eastAsiaTheme="minorEastAsia" w:hAnsi="Times New Roman"/>
          <w:lang w:eastAsia="ko-KR"/>
        </w:rPr>
        <w:t>whether/how to support case 3 defined in RAN1</w:t>
      </w:r>
      <w:r w:rsidR="00D45EFE">
        <w:rPr>
          <w:rFonts w:ascii="Times New Roman" w:eastAsiaTheme="minorEastAsia" w:hAnsi="Times New Roman" w:hint="eastAsia"/>
          <w:lang w:eastAsia="ko-KR"/>
        </w:rPr>
        <w:t>.</w:t>
      </w:r>
    </w:p>
    <w:p w14:paraId="260B77D0" w14:textId="65546BAF" w:rsidR="00654A48" w:rsidRDefault="00506FFD" w:rsidP="00654A48">
      <w:pPr>
        <w:pStyle w:val="1"/>
        <w:rPr>
          <w:rFonts w:eastAsiaTheme="minorEastAsia"/>
          <w:lang w:val="en-US" w:eastAsia="ko-KR"/>
        </w:rPr>
      </w:pPr>
      <w:bookmarkStart w:id="0" w:name="_Toc462951621"/>
      <w:bookmarkStart w:id="1" w:name="_Toc462951630"/>
      <w:bookmarkStart w:id="2" w:name="_Toc465023135"/>
      <w:bookmarkStart w:id="3" w:name="_Toc465023136"/>
      <w:bookmarkStart w:id="4" w:name="_Toc465346829"/>
      <w:bookmarkEnd w:id="0"/>
      <w:bookmarkEnd w:id="1"/>
      <w:bookmarkEnd w:id="2"/>
      <w:bookmarkEnd w:id="3"/>
      <w:bookmarkEnd w:id="4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490B5EAD" w14:textId="79233CD1" w:rsidR="00241C03" w:rsidRDefault="007662B7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OD-SIB1 b</w:t>
      </w:r>
      <w:r w:rsidR="00B013E0">
        <w:rPr>
          <w:rFonts w:eastAsiaTheme="minorEastAsia" w:hint="eastAsia"/>
          <w:lang w:val="en-US" w:eastAsia="ko-KR"/>
        </w:rPr>
        <w:t xml:space="preserve">efore camping on </w:t>
      </w:r>
      <w:r w:rsidR="00170AF5">
        <w:rPr>
          <w:rFonts w:eastAsiaTheme="minorEastAsia" w:hint="eastAsia"/>
          <w:lang w:val="en-US" w:eastAsia="ko-KR"/>
        </w:rPr>
        <w:t xml:space="preserve">the </w:t>
      </w:r>
      <w:r w:rsidR="00B013E0">
        <w:rPr>
          <w:rFonts w:eastAsiaTheme="minorEastAsia" w:hint="eastAsia"/>
          <w:lang w:val="en-US" w:eastAsia="ko-KR"/>
        </w:rPr>
        <w:t>NES cell</w:t>
      </w:r>
      <w:r w:rsidR="004C5980">
        <w:rPr>
          <w:rFonts w:eastAsiaTheme="minorEastAsia" w:hint="eastAsia"/>
          <w:lang w:val="en-US" w:eastAsia="ko-KR"/>
        </w:rPr>
        <w:t xml:space="preserve"> (Case 2 &amp; 3)</w:t>
      </w:r>
    </w:p>
    <w:p w14:paraId="211250CE" w14:textId="3EADD2F9" w:rsidR="00FC4BFE" w:rsidRDefault="00FC4BFE" w:rsidP="008F0C50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I</w:t>
      </w:r>
      <w:r>
        <w:rPr>
          <w:rFonts w:ascii="Times New Roman" w:eastAsiaTheme="minorEastAsia" w:hAnsi="Times New Roman" w:hint="eastAsia"/>
          <w:lang w:val="en-US" w:eastAsia="ko-KR"/>
        </w:rPr>
        <w:t>n the las</w:t>
      </w:r>
      <w:r w:rsidR="007662B7">
        <w:rPr>
          <w:rFonts w:ascii="Times New Roman" w:eastAsiaTheme="minorEastAsia" w:hAnsi="Times New Roman" w:hint="eastAsia"/>
          <w:lang w:val="en-US" w:eastAsia="ko-KR"/>
        </w:rPr>
        <w:t>t</w:t>
      </w:r>
      <w:r>
        <w:rPr>
          <w:rFonts w:ascii="Times New Roman" w:eastAsiaTheme="minorEastAsia" w:hAnsi="Times New Roman" w:hint="eastAsia"/>
          <w:lang w:val="en-US" w:eastAsia="ko-KR"/>
        </w:rPr>
        <w:t xml:space="preserve"> meeting, </w:t>
      </w:r>
      <w:r w:rsidR="007662B7">
        <w:rPr>
          <w:rFonts w:ascii="Times New Roman" w:eastAsiaTheme="minorEastAsia" w:hAnsi="Times New Roman" w:hint="eastAsia"/>
          <w:lang w:val="en-US" w:eastAsia="ko-KR"/>
        </w:rPr>
        <w:t>RAN2 discussed the case 3 (where UE transmits UL WUS to Cell A and receives SIB1of NES Cell from Cell A)</w:t>
      </w:r>
      <w:r w:rsidR="00EB53E5">
        <w:rPr>
          <w:rFonts w:ascii="Times New Roman" w:eastAsiaTheme="minorEastAsia" w:hAnsi="Times New Roman" w:hint="eastAsia"/>
          <w:lang w:val="en-US" w:eastAsia="ko-KR"/>
        </w:rPr>
        <w:t xml:space="preserve"> but failed to reach any decision. </w:t>
      </w:r>
    </w:p>
    <w:p w14:paraId="6D70E131" w14:textId="392A3C6D" w:rsidR="00EB53E5" w:rsidRDefault="00EB53E5" w:rsidP="00EB53E5">
      <w:pPr>
        <w:pStyle w:val="Doc-text2"/>
        <w:ind w:left="0" w:firstLine="0"/>
        <w:rPr>
          <w:rFonts w:eastAsiaTheme="minorEastAsia"/>
          <w:lang w:eastAsia="ko-KR"/>
        </w:rPr>
      </w:pPr>
      <w:r w:rsidRPr="00EB53E5">
        <w:rPr>
          <w:rFonts w:eastAsiaTheme="minorEastAsia" w:hint="eastAsia"/>
          <w:u w:val="single"/>
          <w:lang w:eastAsia="ko-KR"/>
        </w:rPr>
        <w:t>RAN2#126</w:t>
      </w:r>
    </w:p>
    <w:p w14:paraId="3A107E2C" w14:textId="0CF6A6FD" w:rsidR="00FC4BFE" w:rsidRDefault="00FC4BFE" w:rsidP="00FC4BFE">
      <w:pPr>
        <w:pStyle w:val="Doc-text2"/>
        <w:ind w:left="1253" w:firstLine="0"/>
      </w:pPr>
      <w:r w:rsidRPr="00664F17">
        <w:t>Proposal 1</w:t>
      </w:r>
      <w:r>
        <w:t xml:space="preserve"> (modified)</w:t>
      </w:r>
      <w:r w:rsidRPr="00664F17">
        <w:t>: RAN2 to consider the scenario where SIB1 of Cell B can be directly obtained from Cell A; Cell A provides SIB</w:t>
      </w:r>
      <w:r>
        <w:t>1</w:t>
      </w:r>
      <w:r w:rsidRPr="00664F17">
        <w:t xml:space="preserve"> of Cell B as a container in a new SIB (say SIB X of Cell A); UE requests for SIB X using the legacy SI request mechanism.</w:t>
      </w:r>
    </w:p>
    <w:p w14:paraId="25C54084" w14:textId="77777777" w:rsidR="00FC4BFE" w:rsidRDefault="00FC4BFE" w:rsidP="00FC4BFE">
      <w:pPr>
        <w:pStyle w:val="Doc-text2"/>
        <w:ind w:left="1253" w:firstLine="0"/>
      </w:pPr>
    </w:p>
    <w:p w14:paraId="1B48DC53" w14:textId="77777777" w:rsidR="00FC4BFE" w:rsidRDefault="00FC4BFE" w:rsidP="00FC4BFE">
      <w:pPr>
        <w:pStyle w:val="Doc-text2"/>
        <w:numPr>
          <w:ilvl w:val="0"/>
          <w:numId w:val="56"/>
        </w:numPr>
      </w:pPr>
      <w:r>
        <w:t>Postponed.</w:t>
      </w:r>
    </w:p>
    <w:p w14:paraId="72978685" w14:textId="245CE7F5" w:rsidR="00FC4BFE" w:rsidRDefault="00FC4BFE" w:rsidP="008F0C50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H</w:t>
      </w:r>
      <w:r>
        <w:rPr>
          <w:rFonts w:ascii="Times New Roman" w:eastAsiaTheme="minorEastAsia" w:hAnsi="Times New Roman" w:hint="eastAsia"/>
          <w:lang w:val="en-US" w:eastAsia="ko-KR"/>
        </w:rPr>
        <w:t>owever, RAN1 agreed</w:t>
      </w:r>
      <w:r w:rsidR="00EB53E5">
        <w:rPr>
          <w:rFonts w:ascii="Times New Roman" w:eastAsiaTheme="minorEastAsia" w:hAnsi="Times New Roman" w:hint="eastAsia"/>
          <w:lang w:val="en-US" w:eastAsia="ko-KR"/>
        </w:rPr>
        <w:t xml:space="preserve"> to prioritize Case2 and Case 3.</w:t>
      </w:r>
    </w:p>
    <w:p w14:paraId="1AB8464E" w14:textId="73FFD8BA" w:rsidR="001717CF" w:rsidRPr="00EB53E5" w:rsidRDefault="001717CF" w:rsidP="001717CF">
      <w:pPr>
        <w:contextualSpacing/>
        <w:jc w:val="left"/>
        <w:rPr>
          <w:rFonts w:eastAsia="맑은 고딕" w:cs="Arial"/>
          <w:u w:val="single"/>
          <w:lang w:val="x-none" w:eastAsia="ko-KR"/>
        </w:rPr>
      </w:pPr>
      <w:r w:rsidRPr="00EB53E5">
        <w:rPr>
          <w:rFonts w:eastAsia="맑은 고딕" w:cs="Arial"/>
          <w:u w:val="single"/>
          <w:lang w:val="x-none" w:eastAsia="ko-KR"/>
        </w:rPr>
        <w:t>RAN1#117</w:t>
      </w:r>
    </w:p>
    <w:p w14:paraId="1DF0A708" w14:textId="77777777" w:rsidR="00FC4BFE" w:rsidRPr="00EB53E5" w:rsidRDefault="00FC4BFE" w:rsidP="00FC4BFE">
      <w:p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Agreed to prioritize RAN1 discussions on Case 2 (Options 1+B+X) and Case 3 (Options 2+B+Y) where the options 1/2/A/B/X/Y are defined below:</w:t>
      </w:r>
    </w:p>
    <w:p w14:paraId="3444AC95" w14:textId="77777777" w:rsidR="00FC4BFE" w:rsidRPr="00EB53E5" w:rsidRDefault="00FC4BFE" w:rsidP="00FC4BFE">
      <w:pPr>
        <w:numPr>
          <w:ilvl w:val="2"/>
          <w:numId w:val="58"/>
        </w:numPr>
        <w:spacing w:after="0"/>
        <w:ind w:left="160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On target cell of UL WUS transmission:</w:t>
      </w:r>
    </w:p>
    <w:p w14:paraId="499D9F54" w14:textId="77777777" w:rsidR="00FC4BFE" w:rsidRPr="00EB53E5" w:rsidRDefault="00FC4BFE" w:rsidP="00FC4BFE">
      <w:pPr>
        <w:numPr>
          <w:ilvl w:val="3"/>
          <w:numId w:val="59"/>
        </w:num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Option 1: UE transmits UL WUS to NES Cell</w:t>
      </w:r>
    </w:p>
    <w:p w14:paraId="3EF63321" w14:textId="77777777" w:rsidR="00FC4BFE" w:rsidRPr="00EB53E5" w:rsidRDefault="00FC4BFE" w:rsidP="00FC4BFE">
      <w:pPr>
        <w:numPr>
          <w:ilvl w:val="3"/>
          <w:numId w:val="59"/>
        </w:num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Option 2: UE transmits UL WUS to Cell A</w:t>
      </w:r>
    </w:p>
    <w:p w14:paraId="06145C1F" w14:textId="77777777" w:rsidR="00FC4BFE" w:rsidRPr="00EB53E5" w:rsidRDefault="00FC4BFE" w:rsidP="00FC4BFE">
      <w:pPr>
        <w:numPr>
          <w:ilvl w:val="2"/>
          <w:numId w:val="58"/>
        </w:numPr>
        <w:spacing w:after="0"/>
        <w:ind w:left="160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On configuration provision for UL WUS transmission</w:t>
      </w:r>
    </w:p>
    <w:p w14:paraId="561ED0A6" w14:textId="77777777" w:rsidR="00FC4BFE" w:rsidRPr="00EB53E5" w:rsidRDefault="00FC4BFE" w:rsidP="00FC4BFE">
      <w:pPr>
        <w:numPr>
          <w:ilvl w:val="3"/>
          <w:numId w:val="59"/>
        </w:num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Option A: UE obtains the UL WUS configuration from NES Cell</w:t>
      </w:r>
    </w:p>
    <w:p w14:paraId="773763C4" w14:textId="77777777" w:rsidR="00FC4BFE" w:rsidRPr="00EB53E5" w:rsidRDefault="00FC4BFE" w:rsidP="00FC4BFE">
      <w:pPr>
        <w:numPr>
          <w:ilvl w:val="3"/>
          <w:numId w:val="59"/>
        </w:num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 xml:space="preserve">Option B: UE obtains the UL WUS configuration from Cell A </w:t>
      </w:r>
    </w:p>
    <w:p w14:paraId="22FB52E3" w14:textId="77777777" w:rsidR="00FC4BFE" w:rsidRPr="00EB53E5" w:rsidRDefault="00FC4BFE" w:rsidP="00FC4BFE">
      <w:pPr>
        <w:numPr>
          <w:ilvl w:val="2"/>
          <w:numId w:val="58"/>
        </w:numPr>
        <w:spacing w:after="0"/>
        <w:ind w:left="160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 xml:space="preserve">On receiving of SIB1 </w:t>
      </w:r>
    </w:p>
    <w:p w14:paraId="1EA78B89" w14:textId="77777777" w:rsidR="00FC4BFE" w:rsidRPr="00EB53E5" w:rsidRDefault="00FC4BFE" w:rsidP="00FC4BFE">
      <w:pPr>
        <w:numPr>
          <w:ilvl w:val="3"/>
          <w:numId w:val="59"/>
        </w:num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 xml:space="preserve">Option X: UE receives on-demand SIB1 from NES Cell </w:t>
      </w:r>
    </w:p>
    <w:p w14:paraId="1CA0BBAC" w14:textId="77777777" w:rsidR="00FC4BFE" w:rsidRPr="00EB53E5" w:rsidRDefault="00FC4BFE" w:rsidP="00FC4BFE">
      <w:pPr>
        <w:numPr>
          <w:ilvl w:val="3"/>
          <w:numId w:val="59"/>
        </w:numPr>
        <w:spacing w:after="0"/>
        <w:contextualSpacing/>
        <w:jc w:val="left"/>
        <w:textAlignment w:val="auto"/>
        <w:rPr>
          <w:rFonts w:eastAsia="맑은 고딕" w:cs="Arial"/>
          <w:lang w:val="x-none" w:eastAsia="ko-KR"/>
        </w:rPr>
      </w:pPr>
      <w:r w:rsidRPr="00EB53E5">
        <w:rPr>
          <w:rFonts w:eastAsia="맑은 고딕" w:cs="Arial"/>
          <w:lang w:val="x-none" w:eastAsia="ko-KR"/>
        </w:rPr>
        <w:t>Option Y: UE receives on-demand SIB1 from Cell A</w:t>
      </w:r>
    </w:p>
    <w:p w14:paraId="6904BC3D" w14:textId="1E9C9301" w:rsidR="005B1A10" w:rsidRDefault="0082495B" w:rsidP="0082495B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Before discussing </w:t>
      </w:r>
      <w:r w:rsidR="00EB53E5">
        <w:rPr>
          <w:rFonts w:ascii="Times New Roman" w:eastAsiaTheme="minorEastAsia" w:hAnsi="Times New Roman"/>
          <w:lang w:val="en-US" w:eastAsia="ko-KR"/>
        </w:rPr>
        <w:t>C</w:t>
      </w:r>
      <w:r w:rsidR="00EB53E5">
        <w:rPr>
          <w:rFonts w:ascii="Times New Roman" w:eastAsiaTheme="minorEastAsia" w:hAnsi="Times New Roman" w:hint="eastAsia"/>
          <w:lang w:val="en-US" w:eastAsia="ko-KR"/>
        </w:rPr>
        <w:t>ase 3</w:t>
      </w:r>
      <w:r>
        <w:rPr>
          <w:rFonts w:ascii="Times New Roman" w:eastAsiaTheme="minorEastAsia" w:hAnsi="Times New Roman" w:hint="eastAsia"/>
          <w:lang w:val="en-US" w:eastAsia="ko-KR"/>
        </w:rPr>
        <w:t xml:space="preserve">, to clarify each Case, we need to clearly define Cell A and NES Cell from the perspective of RAN2. </w:t>
      </w:r>
      <w:r w:rsidR="00743B88">
        <w:rPr>
          <w:rFonts w:ascii="Times New Roman" w:eastAsiaTheme="minorEastAsia" w:hAnsi="Times New Roman"/>
          <w:lang w:val="en-US" w:eastAsia="ko-KR"/>
        </w:rPr>
        <w:t>T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he definition of </w:t>
      </w:r>
      <w:r w:rsidR="00B454F0">
        <w:rPr>
          <w:rFonts w:ascii="Times New Roman" w:eastAsiaTheme="minorEastAsia" w:hAnsi="Times New Roman" w:hint="eastAsia"/>
          <w:lang w:val="en-US" w:eastAsia="ko-KR"/>
        </w:rPr>
        <w:t>C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ell A defined by RAN 1 is </w:t>
      </w:r>
      <w:r w:rsidR="00B454F0">
        <w:rPr>
          <w:rFonts w:ascii="Times New Roman" w:eastAsiaTheme="minorEastAsia" w:hAnsi="Times New Roman" w:hint="eastAsia"/>
          <w:lang w:val="en-US" w:eastAsia="ko-KR"/>
        </w:rPr>
        <w:t>a</w:t>
      </w:r>
      <w:r w:rsidR="00B454F0" w:rsidRPr="00B454F0">
        <w:rPr>
          <w:rFonts w:ascii="Times New Roman" w:eastAsiaTheme="minorEastAsia" w:hAnsi="Times New Roman"/>
          <w:lang w:val="en-US" w:eastAsia="ko-KR"/>
        </w:rPr>
        <w:t xml:space="preserve"> cell that is periodically transmitting at least its own SIB1</w:t>
      </w:r>
      <w:r w:rsidR="003A7F3B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UE in RRC_IDLE/INACIVE can receive </w:t>
      </w:r>
      <w:r w:rsidR="003A7F3B">
        <w:rPr>
          <w:rFonts w:ascii="Times New Roman" w:eastAsiaTheme="minorEastAsia" w:hAnsi="Times New Roman" w:hint="eastAsia"/>
          <w:lang w:val="en-US" w:eastAsia="ko-KR"/>
        </w:rPr>
        <w:t>SI message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 from serving cell </w:t>
      </w:r>
      <w:r w:rsidR="003A7F3B">
        <w:rPr>
          <w:rFonts w:ascii="Times New Roman" w:eastAsiaTheme="minorEastAsia" w:hAnsi="Times New Roman" w:hint="eastAsia"/>
          <w:lang w:val="en-US" w:eastAsia="ko-KR"/>
        </w:rPr>
        <w:t>only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3A7F3B">
        <w:rPr>
          <w:rFonts w:ascii="Times New Roman" w:eastAsiaTheme="minorEastAsia" w:hAnsi="Times New Roman" w:hint="eastAsia"/>
          <w:lang w:val="en-US" w:eastAsia="ko-KR"/>
        </w:rPr>
        <w:t>Hence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3A7F3B">
        <w:rPr>
          <w:rFonts w:ascii="Times New Roman" w:eastAsiaTheme="minorEastAsia" w:hAnsi="Times New Roman" w:hint="eastAsia"/>
          <w:lang w:val="en-US" w:eastAsia="ko-KR"/>
        </w:rPr>
        <w:t xml:space="preserve">from RAN2 perspective, </w:t>
      </w:r>
      <w:r w:rsidR="00743B88">
        <w:rPr>
          <w:rFonts w:ascii="Times New Roman" w:eastAsiaTheme="minorEastAsia" w:hAnsi="Times New Roman" w:hint="eastAsia"/>
          <w:lang w:val="en-US" w:eastAsia="ko-KR"/>
        </w:rPr>
        <w:t>the C</w:t>
      </w:r>
      <w:r w:rsidR="00743B88">
        <w:rPr>
          <w:rFonts w:ascii="Times New Roman" w:eastAsiaTheme="minorEastAsia" w:hAnsi="Times New Roman"/>
          <w:lang w:val="en-US" w:eastAsia="ko-KR"/>
        </w:rPr>
        <w:t>e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ll A in </w:t>
      </w:r>
      <w:r w:rsidR="00444C20">
        <w:rPr>
          <w:rFonts w:ascii="Times New Roman" w:eastAsiaTheme="minorEastAsia" w:hAnsi="Times New Roman" w:hint="eastAsia"/>
          <w:lang w:val="en-US" w:eastAsia="ko-KR"/>
        </w:rPr>
        <w:t>the c</w:t>
      </w:r>
      <w:r w:rsidR="00B454F0">
        <w:rPr>
          <w:rFonts w:ascii="Times New Roman" w:eastAsiaTheme="minorEastAsia" w:hAnsi="Times New Roman" w:hint="eastAsia"/>
          <w:lang w:val="en-US" w:eastAsia="ko-KR"/>
        </w:rPr>
        <w:t>ase 2 and 3</w:t>
      </w:r>
      <w:r w:rsidR="00743B88">
        <w:rPr>
          <w:rFonts w:ascii="Times New Roman" w:eastAsiaTheme="minorEastAsia" w:hAnsi="Times New Roman" w:hint="eastAsia"/>
          <w:lang w:val="en-US" w:eastAsia="ko-KR"/>
        </w:rPr>
        <w:t xml:space="preserve"> should be the serving cell for the UE.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09258D">
        <w:rPr>
          <w:rFonts w:ascii="Times New Roman" w:eastAsiaTheme="minorEastAsia" w:hAnsi="Times New Roman" w:hint="eastAsia"/>
          <w:lang w:val="en-US" w:eastAsia="ko-KR"/>
        </w:rPr>
        <w:t>UE in RRC_IDLE/INACTIVE should not be required to receive SI message from a neighbor cell to acquire the WUS configuration.</w:t>
      </w:r>
      <w:r w:rsidR="00C325E5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A259C6">
        <w:rPr>
          <w:rFonts w:ascii="Times New Roman" w:eastAsiaTheme="minorEastAsia" w:hAnsi="Times New Roman"/>
          <w:lang w:val="en-US" w:eastAsia="ko-KR"/>
        </w:rPr>
        <w:t>A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s RAN2 agreed that </w:t>
      </w:r>
      <w:r w:rsidR="00A259C6" w:rsidRPr="00A259C6">
        <w:rPr>
          <w:rFonts w:ascii="Times New Roman" w:eastAsiaTheme="minorEastAsia" w:hAnsi="Times New Roman"/>
          <w:lang w:val="en-US" w:eastAsia="ko-KR"/>
        </w:rPr>
        <w:t xml:space="preserve">UE first should acquire valid SIB1 (e.g. via SIB1 request) for camping to NES </w:t>
      </w:r>
      <w:r w:rsidR="00C325E5">
        <w:rPr>
          <w:rFonts w:ascii="Times New Roman" w:eastAsiaTheme="minorEastAsia" w:hAnsi="Times New Roman" w:hint="eastAsia"/>
          <w:lang w:val="en-US" w:eastAsia="ko-KR"/>
        </w:rPr>
        <w:t>C</w:t>
      </w:r>
      <w:r w:rsidR="00A259C6" w:rsidRPr="00A259C6">
        <w:rPr>
          <w:rFonts w:ascii="Times New Roman" w:eastAsiaTheme="minorEastAsia" w:hAnsi="Times New Roman"/>
          <w:lang w:val="en-US" w:eastAsia="ko-KR"/>
        </w:rPr>
        <w:t>ell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, the NES </w:t>
      </w:r>
      <w:r w:rsidR="00C325E5">
        <w:rPr>
          <w:rFonts w:ascii="Times New Roman" w:eastAsiaTheme="minorEastAsia" w:hAnsi="Times New Roman" w:hint="eastAsia"/>
          <w:lang w:val="en-US" w:eastAsia="ko-KR"/>
        </w:rPr>
        <w:t>C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ell in the </w:t>
      </w:r>
      <w:r w:rsidR="006E0AD8">
        <w:rPr>
          <w:rFonts w:ascii="Times New Roman" w:eastAsiaTheme="minorEastAsia" w:hAnsi="Times New Roman" w:hint="eastAsia"/>
          <w:lang w:val="en-US" w:eastAsia="ko-KR"/>
        </w:rPr>
        <w:t>case 2 and case 3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4B2738">
        <w:rPr>
          <w:rFonts w:ascii="Times New Roman" w:eastAsiaTheme="minorEastAsia" w:hAnsi="Times New Roman" w:hint="eastAsia"/>
          <w:lang w:val="en-US" w:eastAsia="ko-KR"/>
        </w:rPr>
        <w:t>should be</w:t>
      </w:r>
      <w:r w:rsidR="00A259C6">
        <w:rPr>
          <w:rFonts w:ascii="Times New Roman" w:eastAsiaTheme="minorEastAsia" w:hAnsi="Times New Roman" w:hint="eastAsia"/>
          <w:lang w:val="en-US" w:eastAsia="ko-KR"/>
        </w:rPr>
        <w:t xml:space="preserve"> a neighbor cell.</w:t>
      </w:r>
      <w:r w:rsidR="00515AE5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047C99">
        <w:rPr>
          <w:rFonts w:ascii="Times New Roman" w:eastAsiaTheme="minorEastAsia" w:hAnsi="Times New Roman"/>
          <w:lang w:val="en-US" w:eastAsia="ko-KR"/>
        </w:rPr>
        <w:t>Therefore,</w:t>
      </w:r>
      <w:r w:rsidR="00047C99">
        <w:rPr>
          <w:rFonts w:ascii="Times New Roman" w:eastAsiaTheme="minorEastAsia" w:hAnsi="Times New Roman" w:hint="eastAsia"/>
          <w:lang w:val="en-US" w:eastAsia="ko-KR"/>
        </w:rPr>
        <w:t xml:space="preserve"> we propose t</w:t>
      </w:r>
      <w:r w:rsidR="00904915">
        <w:rPr>
          <w:rFonts w:ascii="Times New Roman" w:eastAsiaTheme="minorEastAsia" w:hAnsi="Times New Roman" w:hint="eastAsia"/>
          <w:lang w:val="en-US" w:eastAsia="ko-KR"/>
        </w:rPr>
        <w:t xml:space="preserve">o </w:t>
      </w:r>
      <w:r w:rsidR="00904915" w:rsidRPr="0003670B">
        <w:rPr>
          <w:rFonts w:ascii="Times New Roman" w:eastAsiaTheme="minorEastAsia" w:hAnsi="Times New Roman"/>
          <w:lang w:val="en-US" w:eastAsia="ko-KR"/>
        </w:rPr>
        <w:t>clarify</w:t>
      </w:r>
      <w:r w:rsidR="00904915">
        <w:rPr>
          <w:rFonts w:ascii="Times New Roman" w:eastAsiaTheme="minorEastAsia" w:hAnsi="Times New Roman" w:hint="eastAsia"/>
          <w:lang w:val="en-US" w:eastAsia="ko-KR"/>
        </w:rPr>
        <w:t xml:space="preserve"> the </w:t>
      </w:r>
      <w:r w:rsidR="00047C99">
        <w:rPr>
          <w:rFonts w:ascii="Times New Roman" w:eastAsiaTheme="minorEastAsia" w:hAnsi="Times New Roman"/>
          <w:lang w:val="en-US" w:eastAsia="ko-KR"/>
        </w:rPr>
        <w:t>‘</w:t>
      </w:r>
      <w:r w:rsidR="00047C99">
        <w:rPr>
          <w:rFonts w:ascii="Times New Roman" w:eastAsiaTheme="minorEastAsia" w:hAnsi="Times New Roman" w:hint="eastAsia"/>
          <w:lang w:val="en-US" w:eastAsia="ko-KR"/>
        </w:rPr>
        <w:t>Cell A</w:t>
      </w:r>
      <w:r w:rsidR="00047C99">
        <w:rPr>
          <w:rFonts w:ascii="Times New Roman" w:eastAsiaTheme="minorEastAsia" w:hAnsi="Times New Roman"/>
          <w:lang w:val="en-US" w:eastAsia="ko-KR"/>
        </w:rPr>
        <w:t>’</w:t>
      </w:r>
      <w:r w:rsidR="00047C99">
        <w:rPr>
          <w:rFonts w:ascii="Times New Roman" w:eastAsiaTheme="minorEastAsia" w:hAnsi="Times New Roman" w:hint="eastAsia"/>
          <w:lang w:val="en-US" w:eastAsia="ko-KR"/>
        </w:rPr>
        <w:t xml:space="preserve"> and </w:t>
      </w:r>
      <w:r w:rsidR="00047C99">
        <w:rPr>
          <w:rFonts w:ascii="Times New Roman" w:eastAsiaTheme="minorEastAsia" w:hAnsi="Times New Roman"/>
          <w:lang w:val="en-US" w:eastAsia="ko-KR"/>
        </w:rPr>
        <w:t>‘</w:t>
      </w:r>
      <w:r w:rsidR="00047C99">
        <w:rPr>
          <w:rFonts w:ascii="Times New Roman" w:eastAsiaTheme="minorEastAsia" w:hAnsi="Times New Roman" w:hint="eastAsia"/>
          <w:lang w:val="en-US" w:eastAsia="ko-KR"/>
        </w:rPr>
        <w:t>NES cell</w:t>
      </w:r>
      <w:r w:rsidR="00047C99">
        <w:rPr>
          <w:rFonts w:ascii="Times New Roman" w:eastAsiaTheme="minorEastAsia" w:hAnsi="Times New Roman"/>
          <w:lang w:val="en-US" w:eastAsia="ko-KR"/>
        </w:rPr>
        <w:t>’</w:t>
      </w:r>
      <w:r w:rsidR="00047C99">
        <w:rPr>
          <w:rFonts w:ascii="Times New Roman" w:eastAsiaTheme="minorEastAsia" w:hAnsi="Times New Roman" w:hint="eastAsia"/>
          <w:lang w:val="en-US" w:eastAsia="ko-KR"/>
        </w:rPr>
        <w:t xml:space="preserve"> in </w:t>
      </w:r>
      <w:r w:rsidR="00C325E5">
        <w:rPr>
          <w:rFonts w:ascii="Times New Roman" w:eastAsiaTheme="minorEastAsia" w:hAnsi="Times New Roman" w:hint="eastAsia"/>
          <w:lang w:val="en-US" w:eastAsia="ko-KR"/>
        </w:rPr>
        <w:t>multi-carrier scenarios</w:t>
      </w:r>
      <w:r w:rsidR="00771D04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047C99">
        <w:rPr>
          <w:rFonts w:ascii="Times New Roman" w:eastAsiaTheme="minorEastAsia" w:hAnsi="Times New Roman" w:hint="eastAsia"/>
          <w:lang w:val="en-US" w:eastAsia="ko-KR"/>
        </w:rPr>
        <w:t>as</w:t>
      </w:r>
      <w:r w:rsidR="0003670B">
        <w:rPr>
          <w:rFonts w:ascii="Times New Roman" w:eastAsiaTheme="minorEastAsia" w:hAnsi="Times New Roman" w:hint="eastAsia"/>
          <w:lang w:val="en-US" w:eastAsia="ko-KR"/>
        </w:rPr>
        <w:t xml:space="preserve"> follow</w:t>
      </w:r>
      <w:r w:rsidR="00047C99">
        <w:rPr>
          <w:rFonts w:ascii="Times New Roman" w:eastAsiaTheme="minorEastAsia" w:hAnsi="Times New Roman" w:hint="eastAsia"/>
          <w:lang w:val="en-US" w:eastAsia="ko-KR"/>
        </w:rPr>
        <w:t>s</w:t>
      </w:r>
      <w:r w:rsidR="0003670B">
        <w:rPr>
          <w:rFonts w:ascii="Times New Roman" w:eastAsiaTheme="minorEastAsia" w:hAnsi="Times New Roman" w:hint="eastAsia"/>
          <w:lang w:val="en-US" w:eastAsia="ko-KR"/>
        </w:rPr>
        <w:t>:</w:t>
      </w:r>
    </w:p>
    <w:p w14:paraId="4A6CA669" w14:textId="4B2EC178" w:rsidR="00B303AC" w:rsidRPr="004730F4" w:rsidRDefault="00B303AC" w:rsidP="00C215E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30F4">
        <w:rPr>
          <w:rFonts w:ascii="Times New Roman" w:eastAsia="바탕체" w:hAnsi="Times New Roman"/>
          <w:b/>
          <w:lang w:eastAsia="ko-KR"/>
        </w:rPr>
        <w:t xml:space="preserve">Proposal </w:t>
      </w:r>
      <w:r w:rsidR="00773342" w:rsidRPr="004730F4">
        <w:rPr>
          <w:rFonts w:ascii="Times New Roman" w:eastAsia="바탕체" w:hAnsi="Times New Roman" w:hint="eastAsia"/>
          <w:b/>
          <w:lang w:eastAsia="ko-KR"/>
        </w:rPr>
        <w:t>1</w:t>
      </w:r>
      <w:r w:rsidRPr="004730F4">
        <w:rPr>
          <w:rFonts w:ascii="Times New Roman" w:eastAsia="바탕체" w:hAnsi="Times New Roman"/>
          <w:b/>
          <w:lang w:eastAsia="ko-KR"/>
        </w:rPr>
        <w:tab/>
      </w:r>
      <w:r w:rsidR="00904915" w:rsidRPr="004730F4">
        <w:rPr>
          <w:rFonts w:ascii="Times New Roman" w:eastAsia="바탕체" w:hAnsi="Times New Roman" w:hint="eastAsia"/>
          <w:b/>
          <w:lang w:eastAsia="ko-KR"/>
        </w:rPr>
        <w:t xml:space="preserve">In </w:t>
      </w:r>
      <w:r w:rsidR="006429B9">
        <w:rPr>
          <w:rFonts w:ascii="Times New Roman" w:eastAsia="바탕체" w:hAnsi="Times New Roman" w:hint="eastAsia"/>
          <w:b/>
          <w:lang w:eastAsia="ko-KR"/>
        </w:rPr>
        <w:t>C</w:t>
      </w:r>
      <w:r w:rsidR="00D91BF2" w:rsidRPr="004730F4">
        <w:rPr>
          <w:rFonts w:ascii="Times New Roman" w:eastAsia="바탕체" w:hAnsi="Times New Roman" w:hint="eastAsia"/>
          <w:b/>
          <w:lang w:eastAsia="ko-KR"/>
        </w:rPr>
        <w:t>ase 2 and 3</w:t>
      </w:r>
      <w:r w:rsidR="002756C5" w:rsidRPr="004730F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505B77" w:rsidRPr="004730F4">
        <w:rPr>
          <w:rFonts w:ascii="Times New Roman" w:eastAsia="바탕체" w:hAnsi="Times New Roman" w:hint="eastAsia"/>
          <w:b/>
          <w:lang w:eastAsia="ko-KR"/>
        </w:rPr>
        <w:t>defined</w:t>
      </w:r>
      <w:r w:rsidR="002756C5" w:rsidRPr="004730F4">
        <w:rPr>
          <w:rFonts w:ascii="Times New Roman" w:eastAsia="바탕체" w:hAnsi="Times New Roman" w:hint="eastAsia"/>
          <w:b/>
          <w:lang w:eastAsia="ko-KR"/>
        </w:rPr>
        <w:t xml:space="preserve"> by RAN1</w:t>
      </w:r>
      <w:r w:rsidR="00D91BF2" w:rsidRPr="004730F4">
        <w:rPr>
          <w:rFonts w:ascii="Times New Roman" w:eastAsia="바탕체" w:hAnsi="Times New Roman" w:hint="eastAsia"/>
          <w:b/>
          <w:lang w:eastAsia="ko-KR"/>
        </w:rPr>
        <w:t>,</w:t>
      </w:r>
      <w:r w:rsidR="00C215E7" w:rsidRPr="004730F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C215E7" w:rsidRPr="004730F4">
        <w:rPr>
          <w:rFonts w:ascii="Times New Roman" w:eastAsia="바탕체" w:hAnsi="Times New Roman"/>
          <w:b/>
          <w:lang w:eastAsia="ko-KR"/>
        </w:rPr>
        <w:t>‘</w:t>
      </w:r>
      <w:r w:rsidRPr="004730F4">
        <w:rPr>
          <w:rFonts w:ascii="Times New Roman" w:eastAsia="바탕체" w:hAnsi="Times New Roman"/>
          <w:b/>
          <w:lang w:eastAsia="ko-KR"/>
        </w:rPr>
        <w:t>C</w:t>
      </w:r>
      <w:r w:rsidRPr="004730F4">
        <w:rPr>
          <w:rFonts w:ascii="Times New Roman" w:eastAsia="바탕체" w:hAnsi="Times New Roman" w:hint="eastAsia"/>
          <w:b/>
          <w:lang w:eastAsia="ko-KR"/>
        </w:rPr>
        <w:t>ell A</w:t>
      </w:r>
      <w:r w:rsidR="00C215E7" w:rsidRPr="004730F4">
        <w:rPr>
          <w:rFonts w:ascii="Times New Roman" w:eastAsia="바탕체" w:hAnsi="Times New Roman"/>
          <w:b/>
          <w:lang w:eastAsia="ko-KR"/>
        </w:rPr>
        <w:t>’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863DA5" w:rsidRPr="004730F4">
        <w:rPr>
          <w:rFonts w:ascii="Times New Roman" w:eastAsia="바탕체" w:hAnsi="Times New Roman" w:hint="eastAsia"/>
          <w:b/>
          <w:lang w:eastAsia="ko-KR"/>
        </w:rPr>
        <w:t>is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serving cell</w:t>
      </w:r>
      <w:r w:rsidR="00661DB3" w:rsidRPr="004730F4">
        <w:rPr>
          <w:rFonts w:ascii="Times New Roman" w:eastAsia="바탕체" w:hAnsi="Times New Roman" w:hint="eastAsia"/>
          <w:b/>
          <w:lang w:eastAsia="ko-KR"/>
        </w:rPr>
        <w:t>,</w:t>
      </w:r>
      <w:r w:rsidR="00DF391D" w:rsidRPr="004730F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C215E7" w:rsidRPr="004730F4">
        <w:rPr>
          <w:rFonts w:ascii="Times New Roman" w:eastAsia="바탕체" w:hAnsi="Times New Roman" w:hint="eastAsia"/>
          <w:b/>
          <w:lang w:eastAsia="ko-KR"/>
        </w:rPr>
        <w:t xml:space="preserve">and </w:t>
      </w:r>
      <w:r w:rsidR="00C215E7" w:rsidRPr="004730F4">
        <w:rPr>
          <w:rFonts w:ascii="Times New Roman" w:eastAsia="바탕체" w:hAnsi="Times New Roman"/>
          <w:b/>
          <w:lang w:eastAsia="ko-KR"/>
        </w:rPr>
        <w:t>‘</w:t>
      </w:r>
      <w:r w:rsidRPr="004730F4">
        <w:rPr>
          <w:rFonts w:ascii="Times New Roman" w:eastAsia="바탕체" w:hAnsi="Times New Roman" w:hint="eastAsia"/>
          <w:b/>
          <w:lang w:eastAsia="ko-KR"/>
        </w:rPr>
        <w:t>NES Cell</w:t>
      </w:r>
      <w:r w:rsidR="00C215E7" w:rsidRPr="004730F4">
        <w:rPr>
          <w:rFonts w:ascii="Times New Roman" w:eastAsia="바탕체" w:hAnsi="Times New Roman"/>
          <w:b/>
          <w:lang w:eastAsia="ko-KR"/>
        </w:rPr>
        <w:t>’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863DA5" w:rsidRPr="004730F4">
        <w:rPr>
          <w:rFonts w:ascii="Times New Roman" w:eastAsia="바탕체" w:hAnsi="Times New Roman" w:hint="eastAsia"/>
          <w:b/>
          <w:lang w:eastAsia="ko-KR"/>
        </w:rPr>
        <w:t xml:space="preserve">is </w:t>
      </w:r>
      <w:r w:rsidRPr="004730F4">
        <w:rPr>
          <w:rFonts w:ascii="Times New Roman" w:eastAsia="바탕체" w:hAnsi="Times New Roman"/>
          <w:b/>
          <w:lang w:eastAsia="ko-KR"/>
        </w:rPr>
        <w:t>neighbour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cell</w:t>
      </w:r>
      <w:r w:rsidR="00C215E7" w:rsidRPr="004730F4">
        <w:rPr>
          <w:rFonts w:ascii="Times New Roman" w:eastAsia="바탕체" w:hAnsi="Times New Roman" w:hint="eastAsia"/>
          <w:b/>
          <w:lang w:eastAsia="ko-KR"/>
        </w:rPr>
        <w:t>.</w:t>
      </w:r>
    </w:p>
    <w:p w14:paraId="78ECC4E0" w14:textId="33B4DAB4" w:rsidR="00B303AC" w:rsidRDefault="008273F7" w:rsidP="0021680B">
      <w:pPr>
        <w:spacing w:before="240"/>
        <w:rPr>
          <w:rFonts w:ascii="Times New Roman" w:eastAsiaTheme="minorEastAsia" w:hAnsi="Times New Roman"/>
          <w:lang w:val="en-US" w:eastAsia="ko-KR"/>
        </w:rPr>
      </w:pPr>
      <w:r w:rsidRPr="004730F4">
        <w:rPr>
          <w:rFonts w:ascii="Times New Roman" w:eastAsia="바탕체" w:hAnsi="Times New Roman" w:hint="eastAsia"/>
          <w:bCs/>
          <w:lang w:eastAsia="ko-KR"/>
        </w:rPr>
        <w:t xml:space="preserve">For SIB1 request before camping on NES cell in multi-carrier </w:t>
      </w:r>
      <w:r w:rsidRPr="004730F4">
        <w:rPr>
          <w:rFonts w:ascii="Times New Roman" w:eastAsia="바탕체" w:hAnsi="Times New Roman"/>
          <w:bCs/>
          <w:lang w:eastAsia="ko-KR"/>
        </w:rPr>
        <w:t>scenario</w:t>
      </w:r>
      <w:r w:rsidRPr="004730F4">
        <w:rPr>
          <w:rFonts w:ascii="Times New Roman" w:eastAsia="바탕체" w:hAnsi="Times New Roman" w:hint="eastAsia"/>
          <w:bCs/>
          <w:lang w:eastAsia="ko-KR"/>
        </w:rPr>
        <w:t>,</w:t>
      </w:r>
      <w:r w:rsidRPr="004730F4">
        <w:rPr>
          <w:rFonts w:ascii="Times New Roman" w:eastAsiaTheme="minorEastAsia" w:hAnsi="Times New Roman" w:hint="eastAsia"/>
          <w:lang w:val="en-US" w:eastAsia="ko-KR"/>
        </w:rPr>
        <w:t xml:space="preserve"> RAN2 agreed to start study on Case2 (defined by RAN1)</w:t>
      </w:r>
      <w:r w:rsidRPr="004730F4">
        <w:rPr>
          <w:rFonts w:ascii="Times New Roman" w:eastAsiaTheme="minorEastAsia" w:hAnsi="Times New Roman"/>
          <w:lang w:val="en-US" w:eastAsia="ko-KR"/>
        </w:rPr>
        <w:t xml:space="preserve"> </w:t>
      </w:r>
      <w:r w:rsidRPr="004730F4">
        <w:rPr>
          <w:rFonts w:ascii="Times New Roman" w:eastAsiaTheme="minorEastAsia" w:hAnsi="Times New Roman" w:hint="eastAsia"/>
          <w:lang w:val="en-US" w:eastAsia="ko-KR"/>
        </w:rPr>
        <w:t xml:space="preserve">that the UE receives the WUS configuration from </w:t>
      </w:r>
      <w:r w:rsidRPr="004730F4">
        <w:rPr>
          <w:rFonts w:ascii="Times New Roman" w:eastAsiaTheme="minorEastAsia" w:hAnsi="Times New Roman"/>
          <w:lang w:val="en-US" w:eastAsia="ko-KR"/>
        </w:rPr>
        <w:t>Cell A</w:t>
      </w:r>
      <w:r w:rsidRPr="004730F4">
        <w:rPr>
          <w:rFonts w:ascii="Times New Roman" w:eastAsiaTheme="minorEastAsia" w:hAnsi="Times New Roman" w:hint="eastAsia"/>
          <w:lang w:val="en-US" w:eastAsia="ko-KR"/>
        </w:rPr>
        <w:t>, transmits WUS to NES cell,</w:t>
      </w:r>
      <w:r w:rsidRPr="004730F4">
        <w:rPr>
          <w:rFonts w:ascii="Times New Roman" w:eastAsiaTheme="minorEastAsia" w:hAnsi="Times New Roman"/>
          <w:lang w:val="en-US" w:eastAsia="ko-KR"/>
        </w:rPr>
        <w:t xml:space="preserve"> </w:t>
      </w:r>
      <w:r w:rsidRPr="004730F4">
        <w:rPr>
          <w:rFonts w:ascii="Times New Roman" w:eastAsiaTheme="minorEastAsia" w:hAnsi="Times New Roman" w:hint="eastAsia"/>
          <w:lang w:val="en-US" w:eastAsia="ko-KR"/>
        </w:rPr>
        <w:t>a</w:t>
      </w:r>
      <w:r w:rsidRPr="004730F4">
        <w:rPr>
          <w:rFonts w:ascii="Times New Roman" w:eastAsiaTheme="minorEastAsia" w:hAnsi="Times New Roman"/>
          <w:lang w:val="en-US" w:eastAsia="ko-KR"/>
        </w:rPr>
        <w:t>nd receive</w:t>
      </w:r>
      <w:r w:rsidRPr="004730F4">
        <w:rPr>
          <w:rFonts w:ascii="Times New Roman" w:eastAsiaTheme="minorEastAsia" w:hAnsi="Times New Roman" w:hint="eastAsia"/>
          <w:lang w:val="en-US" w:eastAsia="ko-KR"/>
        </w:rPr>
        <w:t>s</w:t>
      </w:r>
      <w:r w:rsidRPr="004730F4">
        <w:rPr>
          <w:rFonts w:ascii="Times New Roman" w:eastAsiaTheme="minorEastAsia" w:hAnsi="Times New Roman"/>
          <w:lang w:val="en-US" w:eastAsia="ko-KR"/>
        </w:rPr>
        <w:t xml:space="preserve"> SIB</w:t>
      </w:r>
      <w:r w:rsidRPr="008273F7">
        <w:rPr>
          <w:rFonts w:ascii="Times New Roman" w:eastAsiaTheme="minorEastAsia" w:hAnsi="Times New Roman"/>
          <w:lang w:val="en-US" w:eastAsia="ko-KR"/>
        </w:rPr>
        <w:t xml:space="preserve">1 from </w:t>
      </w:r>
      <w:r w:rsidRPr="008273F7">
        <w:rPr>
          <w:rFonts w:ascii="Times New Roman" w:eastAsiaTheme="minorEastAsia" w:hAnsi="Times New Roman" w:hint="eastAsia"/>
          <w:lang w:val="en-US" w:eastAsia="ko-KR"/>
        </w:rPr>
        <w:t xml:space="preserve">the </w:t>
      </w:r>
      <w:r w:rsidRPr="008273F7">
        <w:rPr>
          <w:rFonts w:ascii="Times New Roman" w:eastAsiaTheme="minorEastAsia" w:hAnsi="Times New Roman"/>
          <w:lang w:val="en-US" w:eastAsia="ko-KR"/>
        </w:rPr>
        <w:t>NES cell</w:t>
      </w:r>
      <w:r w:rsidRPr="008273F7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DF391D" w:rsidRPr="008273F7">
        <w:rPr>
          <w:rFonts w:ascii="Times New Roman" w:eastAsiaTheme="minorEastAsia" w:hAnsi="Times New Roman" w:hint="eastAsia"/>
          <w:lang w:val="en-US" w:eastAsia="ko-KR"/>
        </w:rPr>
        <w:t>In</w:t>
      </w:r>
      <w:r w:rsidR="00DF391D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D33E5">
        <w:rPr>
          <w:rFonts w:ascii="Times New Roman" w:eastAsiaTheme="minorEastAsia" w:hAnsi="Times New Roman" w:hint="eastAsia"/>
          <w:lang w:val="en-US" w:eastAsia="ko-KR"/>
        </w:rPr>
        <w:t>case 3</w:t>
      </w:r>
      <w:r w:rsidR="00DF391D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5D33E5">
        <w:rPr>
          <w:rFonts w:ascii="Times New Roman" w:eastAsiaTheme="minorEastAsia" w:hAnsi="Times New Roman" w:hint="eastAsia"/>
          <w:lang w:val="en-US" w:eastAsia="ko-KR"/>
        </w:rPr>
        <w:t>the</w:t>
      </w:r>
      <w:r w:rsidR="00DC6CBB">
        <w:rPr>
          <w:rFonts w:ascii="Times New Roman" w:eastAsiaTheme="minorEastAsia" w:hAnsi="Times New Roman" w:hint="eastAsia"/>
          <w:lang w:val="en-US" w:eastAsia="ko-KR"/>
        </w:rPr>
        <w:t xml:space="preserve"> NES cell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 does not need</w:t>
      </w:r>
      <w:r w:rsidR="00B83F66">
        <w:rPr>
          <w:rFonts w:ascii="Times New Roman" w:eastAsiaTheme="minorEastAsia" w:hAnsi="Times New Roman" w:hint="eastAsia"/>
          <w:lang w:val="en-US" w:eastAsia="ko-KR"/>
        </w:rPr>
        <w:t xml:space="preserve"> monitor UL WUS </w:t>
      </w:r>
      <w:r w:rsidR="00B83F66">
        <w:rPr>
          <w:rFonts w:ascii="Times New Roman" w:eastAsiaTheme="minorEastAsia" w:hAnsi="Times New Roman"/>
          <w:lang w:val="en-US" w:eastAsia="ko-KR"/>
        </w:rPr>
        <w:t>transmitted</w:t>
      </w:r>
      <w:r w:rsidR="00B83F66">
        <w:rPr>
          <w:rFonts w:ascii="Times New Roman" w:eastAsiaTheme="minorEastAsia" w:hAnsi="Times New Roman" w:hint="eastAsia"/>
          <w:lang w:val="en-US" w:eastAsia="ko-KR"/>
        </w:rPr>
        <w:t xml:space="preserve"> by UE and </w:t>
      </w:r>
      <w:r w:rsidR="009D0F34">
        <w:rPr>
          <w:rFonts w:ascii="Times New Roman" w:eastAsiaTheme="minorEastAsia" w:hAnsi="Times New Roman" w:hint="eastAsia"/>
          <w:lang w:val="en-US" w:eastAsia="ko-KR"/>
        </w:rPr>
        <w:t xml:space="preserve">does not need to 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wake up even for SIB1 </w:t>
      </w:r>
      <w:r w:rsidR="005D33E5">
        <w:rPr>
          <w:rFonts w:ascii="Times New Roman" w:eastAsiaTheme="minorEastAsia" w:hAnsi="Times New Roman"/>
          <w:lang w:val="en-US" w:eastAsia="ko-KR"/>
        </w:rPr>
        <w:t>transmission</w:t>
      </w:r>
      <w:r w:rsidR="00B83F66">
        <w:rPr>
          <w:rFonts w:ascii="Times New Roman" w:eastAsiaTheme="minorEastAsia" w:hAnsi="Times New Roman" w:hint="eastAsia"/>
          <w:lang w:val="en-US" w:eastAsia="ko-KR"/>
        </w:rPr>
        <w:t>, so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 much NES gain </w:t>
      </w:r>
      <w:r w:rsidR="00B83F66">
        <w:rPr>
          <w:rFonts w:ascii="Times New Roman" w:eastAsiaTheme="minorEastAsia" w:hAnsi="Times New Roman" w:hint="eastAsia"/>
          <w:lang w:val="en-US" w:eastAsia="ko-KR"/>
        </w:rPr>
        <w:t xml:space="preserve">can be achieved 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compared to case 2. </w:t>
      </w:r>
      <w:r w:rsidR="0085289E">
        <w:rPr>
          <w:rFonts w:ascii="Times New Roman" w:eastAsiaTheme="minorEastAsia" w:hAnsi="Times New Roman" w:hint="eastAsia"/>
          <w:lang w:val="en-US" w:eastAsia="ko-KR"/>
        </w:rPr>
        <w:t>Since t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he Cell A in case 3 is in </w:t>
      </w:r>
      <w:r w:rsidR="00DC6CBB">
        <w:rPr>
          <w:rFonts w:ascii="Times New Roman" w:eastAsiaTheme="minorEastAsia" w:hAnsi="Times New Roman" w:hint="eastAsia"/>
          <w:lang w:val="en-US" w:eastAsia="ko-KR"/>
        </w:rPr>
        <w:t>active state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85289E">
        <w:rPr>
          <w:rFonts w:ascii="Times New Roman" w:eastAsiaTheme="minorEastAsia" w:hAnsi="Times New Roman" w:hint="eastAsia"/>
          <w:lang w:val="en-US" w:eastAsia="ko-KR"/>
        </w:rPr>
        <w:t>the transmission of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5289E">
        <w:rPr>
          <w:rFonts w:ascii="Times New Roman" w:eastAsiaTheme="minorEastAsia" w:hAnsi="Times New Roman" w:hint="eastAsia"/>
          <w:lang w:val="en-US" w:eastAsia="ko-KR"/>
        </w:rPr>
        <w:t>the NES cell</w:t>
      </w:r>
      <w:r w:rsidR="0085289E">
        <w:rPr>
          <w:rFonts w:ascii="Times New Roman" w:eastAsiaTheme="minorEastAsia" w:hAnsi="Times New Roman"/>
          <w:lang w:val="en-US" w:eastAsia="ko-KR"/>
        </w:rPr>
        <w:t>’</w:t>
      </w:r>
      <w:r w:rsidR="0085289E">
        <w:rPr>
          <w:rFonts w:ascii="Times New Roman" w:eastAsiaTheme="minorEastAsia" w:hAnsi="Times New Roman" w:hint="eastAsia"/>
          <w:lang w:val="en-US" w:eastAsia="ko-KR"/>
        </w:rPr>
        <w:t xml:space="preserve">s 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SIB1 </w:t>
      </w:r>
      <w:r w:rsidR="0085289E">
        <w:rPr>
          <w:rFonts w:ascii="Times New Roman" w:eastAsiaTheme="minorEastAsia" w:hAnsi="Times New Roman" w:hint="eastAsia"/>
          <w:lang w:val="en-US" w:eastAsia="ko-KR"/>
        </w:rPr>
        <w:t>will not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5289E">
        <w:rPr>
          <w:rFonts w:ascii="Times New Roman" w:eastAsiaTheme="minorEastAsia" w:hAnsi="Times New Roman"/>
          <w:lang w:val="en-US" w:eastAsia="ko-KR"/>
        </w:rPr>
        <w:t>significantly</w:t>
      </w:r>
      <w:r w:rsidR="0085289E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increase </w:t>
      </w:r>
      <w:r w:rsidR="00E70B8E">
        <w:rPr>
          <w:rFonts w:ascii="Times New Roman" w:eastAsiaTheme="minorEastAsia" w:hAnsi="Times New Roman" w:hint="eastAsia"/>
          <w:lang w:val="en-US" w:eastAsia="ko-KR"/>
        </w:rPr>
        <w:t>the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5289E">
        <w:rPr>
          <w:rFonts w:ascii="Times New Roman" w:eastAsiaTheme="minorEastAsia" w:hAnsi="Times New Roman" w:hint="eastAsia"/>
          <w:lang w:val="en-US" w:eastAsia="ko-KR"/>
        </w:rPr>
        <w:t>energy</w:t>
      </w:r>
      <w:r w:rsidR="00BE721A">
        <w:rPr>
          <w:rFonts w:ascii="Times New Roman" w:eastAsiaTheme="minorEastAsia" w:hAnsi="Times New Roman" w:hint="eastAsia"/>
          <w:lang w:val="en-US" w:eastAsia="ko-KR"/>
        </w:rPr>
        <w:t xml:space="preserve"> consumption of</w:t>
      </w:r>
      <w:r w:rsidR="005D33E5">
        <w:rPr>
          <w:rFonts w:ascii="Times New Roman" w:eastAsiaTheme="minorEastAsia" w:hAnsi="Times New Roman" w:hint="eastAsia"/>
          <w:lang w:val="en-US" w:eastAsia="ko-KR"/>
        </w:rPr>
        <w:t xml:space="preserve"> Cell A.</w:t>
      </w:r>
      <w:r w:rsidR="00DC6CBB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One thing to consider in case 3 is that </w:t>
      </w:r>
      <w:r w:rsidR="00DC6CBB">
        <w:rPr>
          <w:rFonts w:ascii="Times New Roman" w:eastAsiaTheme="minorEastAsia" w:hAnsi="Times New Roman" w:hint="eastAsia"/>
          <w:lang w:val="en-US" w:eastAsia="ko-KR"/>
        </w:rPr>
        <w:t>Cell A</w:t>
      </w:r>
      <w:r w:rsidR="00184049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 w:hint="eastAsia"/>
          <w:lang w:val="en-US" w:eastAsia="ko-KR"/>
        </w:rPr>
        <w:t>should</w:t>
      </w:r>
      <w:r w:rsidR="00184049">
        <w:rPr>
          <w:rFonts w:ascii="Times New Roman" w:eastAsiaTheme="minorEastAsia" w:hAnsi="Times New Roman" w:hint="eastAsia"/>
          <w:lang w:val="en-US" w:eastAsia="ko-KR"/>
        </w:rPr>
        <w:t xml:space="preserve"> keep the up-to-date SIB1 of the </w:t>
      </w:r>
      <w:r w:rsidR="00DC6CBB">
        <w:rPr>
          <w:rFonts w:ascii="Times New Roman" w:eastAsiaTheme="minorEastAsia" w:hAnsi="Times New Roman" w:hint="eastAsia"/>
          <w:lang w:val="en-US" w:eastAsia="ko-KR"/>
        </w:rPr>
        <w:t>NES cell</w:t>
      </w:r>
      <w:r w:rsidR="00184049">
        <w:rPr>
          <w:rFonts w:ascii="Times New Roman" w:eastAsiaTheme="minorEastAsia" w:hAnsi="Times New Roman" w:hint="eastAsia"/>
          <w:lang w:val="en-US" w:eastAsia="ko-KR"/>
        </w:rPr>
        <w:t>.</w:t>
      </w:r>
      <w:r w:rsidR="00216808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It may </w:t>
      </w:r>
      <w:r w:rsidR="009424A0">
        <w:rPr>
          <w:rFonts w:ascii="Times New Roman" w:eastAsiaTheme="minorEastAsia" w:hAnsi="Times New Roman"/>
          <w:lang w:val="en-US" w:eastAsia="ko-KR"/>
        </w:rPr>
        <w:t>require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E6D72">
        <w:rPr>
          <w:rFonts w:ascii="Times New Roman" w:eastAsiaTheme="minorEastAsia" w:hAnsi="Times New Roman" w:hint="eastAsia"/>
          <w:lang w:val="en-US" w:eastAsia="ko-KR"/>
        </w:rPr>
        <w:t xml:space="preserve">additional </w:t>
      </w:r>
      <w:r w:rsidR="009424A0">
        <w:rPr>
          <w:rFonts w:ascii="Times New Roman" w:eastAsiaTheme="minorEastAsia" w:hAnsi="Times New Roman"/>
          <w:lang w:val="en-US" w:eastAsia="ko-KR"/>
        </w:rPr>
        <w:t>signaling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424A0">
        <w:rPr>
          <w:rFonts w:ascii="Times New Roman" w:eastAsiaTheme="minorEastAsia" w:hAnsi="Times New Roman"/>
          <w:lang w:val="en-US" w:eastAsia="ko-KR"/>
        </w:rPr>
        <w:lastRenderedPageBreak/>
        <w:t>betwee</w:t>
      </w:r>
      <w:r w:rsidR="009424A0">
        <w:rPr>
          <w:rFonts w:ascii="Times New Roman" w:eastAsiaTheme="minorEastAsia" w:hAnsi="Times New Roman" w:hint="eastAsia"/>
          <w:lang w:val="en-US" w:eastAsia="ko-KR"/>
        </w:rPr>
        <w:t xml:space="preserve">n the Cell A and the NES cell. </w:t>
      </w:r>
      <w:r w:rsidR="00C96170">
        <w:rPr>
          <w:rFonts w:ascii="Times New Roman" w:eastAsiaTheme="minorEastAsia" w:hAnsi="Times New Roman" w:hint="eastAsia"/>
          <w:lang w:val="en-US" w:eastAsia="ko-KR"/>
        </w:rPr>
        <w:t xml:space="preserve">However, if </w:t>
      </w:r>
      <w:r w:rsidR="00C1256F">
        <w:rPr>
          <w:rFonts w:ascii="Times New Roman" w:eastAsiaTheme="minorEastAsia" w:hAnsi="Times New Roman" w:hint="eastAsia"/>
          <w:lang w:val="en-US" w:eastAsia="ko-KR"/>
        </w:rPr>
        <w:t>they</w:t>
      </w:r>
      <w:r w:rsidR="00C96170">
        <w:rPr>
          <w:rFonts w:ascii="Times New Roman" w:eastAsiaTheme="minorEastAsia" w:hAnsi="Times New Roman" w:hint="eastAsia"/>
          <w:lang w:val="en-US" w:eastAsia="ko-KR"/>
        </w:rPr>
        <w:t xml:space="preserve"> belong to the same </w:t>
      </w:r>
      <w:r w:rsidR="00732684">
        <w:rPr>
          <w:rFonts w:ascii="Times New Roman" w:eastAsiaTheme="minorEastAsia" w:hAnsi="Times New Roman" w:hint="eastAsia"/>
          <w:lang w:val="en-US" w:eastAsia="ko-KR"/>
        </w:rPr>
        <w:t xml:space="preserve">gNB, </w:t>
      </w:r>
      <w:r w:rsidR="003C4C57">
        <w:rPr>
          <w:rFonts w:ascii="Times New Roman" w:eastAsiaTheme="minorEastAsia" w:hAnsi="Times New Roman" w:hint="eastAsia"/>
          <w:lang w:val="en-US" w:eastAsia="ko-KR"/>
        </w:rPr>
        <w:t>Cell A can obtain SIB1 of the NES cell without inter-node signaling.</w:t>
      </w:r>
    </w:p>
    <w:p w14:paraId="1F63464F" w14:textId="225CF2C9" w:rsidR="00B303AC" w:rsidRDefault="00B303AC" w:rsidP="006316D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</w:t>
      </w:r>
      <w:r w:rsidR="00026F25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C052F">
        <w:rPr>
          <w:rFonts w:ascii="Times New Roman" w:eastAsia="바탕체" w:hAnsi="Times New Roman" w:hint="eastAsia"/>
          <w:b/>
          <w:lang w:eastAsia="ko-KR"/>
        </w:rPr>
        <w:t>1</w:t>
      </w:r>
      <w:r w:rsidRPr="002306C7">
        <w:rPr>
          <w:rFonts w:ascii="Times New Roman" w:eastAsia="바탕체" w:hAnsi="Times New Roman"/>
          <w:b/>
          <w:lang w:eastAsia="ko-KR"/>
        </w:rPr>
        <w:tab/>
      </w:r>
      <w:r w:rsidR="008C1BB3">
        <w:rPr>
          <w:rFonts w:ascii="Times New Roman" w:eastAsia="바탕체" w:hAnsi="Times New Roman" w:hint="eastAsia"/>
          <w:b/>
          <w:lang w:eastAsia="ko-KR"/>
        </w:rPr>
        <w:t>If Cell A and NES cell belong to the same gNB,</w:t>
      </w:r>
      <w:r w:rsidR="00CA4AFB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732684">
        <w:rPr>
          <w:rFonts w:ascii="Times New Roman" w:eastAsia="바탕체" w:hAnsi="Times New Roman" w:hint="eastAsia"/>
          <w:b/>
          <w:lang w:eastAsia="ko-KR"/>
        </w:rPr>
        <w:t>much NES gain can be achieved</w:t>
      </w:r>
      <w:r w:rsidR="00CA4AFB">
        <w:rPr>
          <w:rFonts w:ascii="Times New Roman" w:eastAsia="바탕체" w:hAnsi="Times New Roman" w:hint="eastAsia"/>
          <w:b/>
          <w:lang w:eastAsia="ko-KR"/>
        </w:rPr>
        <w:t xml:space="preserve"> in case 3</w:t>
      </w:r>
      <w:r w:rsidR="008C1BB3">
        <w:rPr>
          <w:rFonts w:ascii="Times New Roman" w:eastAsia="바탕체" w:hAnsi="Times New Roman" w:hint="eastAsia"/>
          <w:b/>
          <w:lang w:eastAsia="ko-KR"/>
        </w:rPr>
        <w:t xml:space="preserve"> than in case 2,</w:t>
      </w:r>
      <w:r w:rsidR="00CA4AFB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91F7D">
        <w:rPr>
          <w:rFonts w:ascii="Times New Roman" w:eastAsia="바탕체" w:hAnsi="Times New Roman" w:hint="eastAsia"/>
          <w:b/>
          <w:lang w:eastAsia="ko-KR"/>
        </w:rPr>
        <w:t>without</w:t>
      </w:r>
      <w:r w:rsidR="00A876C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5273A">
        <w:rPr>
          <w:rFonts w:ascii="Times New Roman" w:eastAsia="바탕체" w:hAnsi="Times New Roman" w:hint="eastAsia"/>
          <w:b/>
          <w:lang w:eastAsia="ko-KR"/>
        </w:rPr>
        <w:t>any</w:t>
      </w:r>
      <w:r w:rsidR="00A876C4">
        <w:rPr>
          <w:rFonts w:ascii="Times New Roman" w:eastAsia="바탕체" w:hAnsi="Times New Roman" w:hint="eastAsia"/>
          <w:b/>
          <w:lang w:eastAsia="ko-KR"/>
        </w:rPr>
        <w:t xml:space="preserve"> increase in</w:t>
      </w:r>
      <w:r w:rsidR="008C1BB3">
        <w:rPr>
          <w:rFonts w:ascii="Times New Roman" w:eastAsia="바탕체" w:hAnsi="Times New Roman" w:hint="eastAsia"/>
          <w:b/>
          <w:lang w:eastAsia="ko-KR"/>
        </w:rPr>
        <w:t xml:space="preserve"> complexity</w:t>
      </w:r>
      <w:r w:rsidR="009D0F34">
        <w:rPr>
          <w:rFonts w:ascii="Times New Roman" w:eastAsia="바탕체" w:hAnsi="Times New Roman" w:hint="eastAsia"/>
          <w:b/>
          <w:lang w:eastAsia="ko-KR"/>
        </w:rPr>
        <w:t xml:space="preserve"> of NW/UE</w:t>
      </w:r>
      <w:r w:rsidR="008C1BB3">
        <w:rPr>
          <w:rFonts w:ascii="Times New Roman" w:eastAsia="바탕체" w:hAnsi="Times New Roman" w:hint="eastAsia"/>
          <w:b/>
          <w:lang w:eastAsia="ko-KR"/>
        </w:rPr>
        <w:t>.</w:t>
      </w:r>
    </w:p>
    <w:p w14:paraId="2B76321C" w14:textId="0A4F800A" w:rsidR="006316DE" w:rsidRPr="000075ED" w:rsidRDefault="003A0817" w:rsidP="000E64F8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In the inter-gNB scenario, Case 2, which RAN2 have already agreed to support, might be more </w:t>
      </w:r>
      <w:r>
        <w:rPr>
          <w:rFonts w:ascii="Times New Roman" w:eastAsiaTheme="minorEastAsia" w:hAnsi="Times New Roman"/>
          <w:lang w:val="en-US" w:eastAsia="ko-KR"/>
        </w:rPr>
        <w:t>appropriate</w:t>
      </w:r>
      <w:r>
        <w:rPr>
          <w:rFonts w:ascii="Times New Roman" w:eastAsiaTheme="minorEastAsia" w:hAnsi="Times New Roman" w:hint="eastAsia"/>
          <w:lang w:val="en-US" w:eastAsia="ko-KR"/>
        </w:rPr>
        <w:t xml:space="preserve">. Therefore, we propose to complete </w:t>
      </w:r>
      <w:r>
        <w:rPr>
          <w:rFonts w:ascii="Times New Roman" w:eastAsiaTheme="minorEastAsia" w:hAnsi="Times New Roman"/>
          <w:lang w:val="en-US" w:eastAsia="ko-KR"/>
        </w:rPr>
        <w:t>the</w:t>
      </w:r>
      <w:r>
        <w:rPr>
          <w:rFonts w:ascii="Times New Roman" w:eastAsiaTheme="minorEastAsia" w:hAnsi="Times New Roman" w:hint="eastAsia"/>
          <w:lang w:val="en-US" w:eastAsia="ko-KR"/>
        </w:rPr>
        <w:t xml:space="preserve"> study on Case2 and 3 in this meeting, and discuss both cases in the WI phase.</w:t>
      </w:r>
    </w:p>
    <w:p w14:paraId="2D5290F5" w14:textId="153880D8" w:rsidR="00671E7D" w:rsidRPr="00552F77" w:rsidRDefault="00671E7D" w:rsidP="00671E7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A0817">
        <w:rPr>
          <w:rFonts w:ascii="Times New Roman" w:eastAsia="바탕체" w:hAnsi="Times New Roman"/>
          <w:b/>
          <w:lang w:eastAsia="ko-KR"/>
        </w:rPr>
        <w:t xml:space="preserve">Proposal </w:t>
      </w:r>
      <w:r w:rsidR="00773342" w:rsidRPr="003A0817">
        <w:rPr>
          <w:rFonts w:ascii="Times New Roman" w:eastAsia="바탕체" w:hAnsi="Times New Roman" w:hint="eastAsia"/>
          <w:b/>
          <w:lang w:eastAsia="ko-KR"/>
        </w:rPr>
        <w:t>2</w:t>
      </w:r>
      <w:r w:rsidRPr="003A0817">
        <w:rPr>
          <w:rFonts w:ascii="Times New Roman" w:eastAsia="바탕체" w:hAnsi="Times New Roman"/>
          <w:b/>
          <w:lang w:eastAsia="ko-KR"/>
        </w:rPr>
        <w:tab/>
      </w:r>
      <w:r w:rsidRPr="003A0817">
        <w:rPr>
          <w:rFonts w:ascii="Times New Roman" w:eastAsia="바탕체" w:hAnsi="Times New Roman" w:hint="eastAsia"/>
          <w:b/>
          <w:lang w:eastAsia="ko-KR"/>
        </w:rPr>
        <w:t xml:space="preserve">For on-demand SIB1 </w:t>
      </w:r>
      <w:r w:rsidRPr="003A0817">
        <w:rPr>
          <w:rFonts w:ascii="Times New Roman" w:eastAsia="바탕체" w:hAnsi="Times New Roman"/>
          <w:b/>
          <w:lang w:eastAsia="ko-KR"/>
        </w:rPr>
        <w:t xml:space="preserve">before camping on </w:t>
      </w:r>
      <w:r w:rsidR="00170AF5" w:rsidRPr="003A081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3A0817">
        <w:rPr>
          <w:rFonts w:ascii="Times New Roman" w:eastAsia="바탕체" w:hAnsi="Times New Roman"/>
          <w:b/>
          <w:lang w:eastAsia="ko-KR"/>
        </w:rPr>
        <w:t xml:space="preserve">NES </w:t>
      </w:r>
      <w:r w:rsidRPr="003A0817">
        <w:rPr>
          <w:rFonts w:ascii="Times New Roman" w:eastAsia="바탕체" w:hAnsi="Times New Roman" w:hint="eastAsia"/>
          <w:b/>
          <w:lang w:eastAsia="ko-KR"/>
        </w:rPr>
        <w:t>C</w:t>
      </w:r>
      <w:r w:rsidRPr="003A0817">
        <w:rPr>
          <w:rFonts w:ascii="Times New Roman" w:eastAsia="바탕체" w:hAnsi="Times New Roman"/>
          <w:b/>
          <w:lang w:eastAsia="ko-KR"/>
        </w:rPr>
        <w:t>ell</w:t>
      </w:r>
      <w:r w:rsidRPr="003A0817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="000E64F8" w:rsidRPr="003A0817">
        <w:rPr>
          <w:rFonts w:ascii="Times New Roman" w:eastAsia="바탕체" w:hAnsi="Times New Roman" w:hint="eastAsia"/>
          <w:b/>
          <w:lang w:eastAsia="ko-KR"/>
        </w:rPr>
        <w:t>discuss</w:t>
      </w:r>
      <w:r w:rsidRPr="003A0817">
        <w:rPr>
          <w:rFonts w:ascii="Times New Roman" w:eastAsia="바탕체" w:hAnsi="Times New Roman"/>
          <w:b/>
          <w:lang w:eastAsia="ko-KR"/>
        </w:rPr>
        <w:t xml:space="preserve"> </w:t>
      </w:r>
      <w:r w:rsidRPr="003A0817">
        <w:rPr>
          <w:rFonts w:ascii="Times New Roman" w:eastAsia="바탕체" w:hAnsi="Times New Roman" w:hint="eastAsia"/>
          <w:b/>
          <w:lang w:eastAsia="ko-KR"/>
        </w:rPr>
        <w:t>both case 2 and case 3</w:t>
      </w:r>
      <w:r w:rsidR="00E30C24" w:rsidRPr="003A0817">
        <w:rPr>
          <w:rFonts w:ascii="Times New Roman" w:eastAsia="바탕체" w:hAnsi="Times New Roman" w:hint="eastAsia"/>
          <w:b/>
          <w:lang w:eastAsia="ko-KR"/>
        </w:rPr>
        <w:t xml:space="preserve"> in WI phase</w:t>
      </w:r>
      <w:r w:rsidRPr="003A0817">
        <w:rPr>
          <w:rFonts w:ascii="Times New Roman" w:eastAsia="바탕체" w:hAnsi="Times New Roman" w:hint="eastAsia"/>
          <w:b/>
          <w:lang w:eastAsia="ko-KR"/>
        </w:rPr>
        <w:t>.</w:t>
      </w:r>
    </w:p>
    <w:p w14:paraId="5088C7F5" w14:textId="53DBD5EE" w:rsidR="00241C03" w:rsidRDefault="00F37441" w:rsidP="003A0817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In </w:t>
      </w:r>
      <w:r w:rsidR="003A0817">
        <w:rPr>
          <w:rFonts w:ascii="Times New Roman" w:eastAsiaTheme="minorEastAsia" w:hAnsi="Times New Roman" w:hint="eastAsia"/>
          <w:lang w:val="en-US" w:eastAsia="ko-KR"/>
        </w:rPr>
        <w:t>Case 3, Cell A</w:t>
      </w:r>
      <w:r>
        <w:rPr>
          <w:rFonts w:ascii="Times New Roman" w:eastAsiaTheme="minorEastAsia" w:hAnsi="Times New Roman" w:hint="eastAsia"/>
          <w:lang w:val="en-US" w:eastAsia="ko-KR"/>
        </w:rPr>
        <w:t xml:space="preserve"> should be able to transmit SIB1 of NES Cell when it is requested by UE. </w:t>
      </w:r>
      <w:r w:rsidR="00460ED1">
        <w:rPr>
          <w:rFonts w:ascii="Times New Roman" w:eastAsiaTheme="minorEastAsia" w:hAnsi="Times New Roman"/>
          <w:lang w:val="en-US" w:eastAsia="ko-KR"/>
        </w:rPr>
        <w:t>I</w:t>
      </w:r>
      <w:r w:rsidR="00460ED1">
        <w:rPr>
          <w:rFonts w:ascii="Times New Roman" w:eastAsiaTheme="minorEastAsia" w:hAnsi="Times New Roman" w:hint="eastAsia"/>
          <w:lang w:val="en-US" w:eastAsia="ko-KR"/>
        </w:rPr>
        <w:t xml:space="preserve">f SIB1 of </w:t>
      </w:r>
      <w:r w:rsidR="003A0817">
        <w:rPr>
          <w:rFonts w:ascii="Times New Roman" w:eastAsiaTheme="minorEastAsia" w:hAnsi="Times New Roman" w:hint="eastAsia"/>
          <w:lang w:val="en-US" w:eastAsia="ko-KR"/>
        </w:rPr>
        <w:t>NES Cell</w:t>
      </w:r>
      <w:r w:rsidR="00460ED1">
        <w:rPr>
          <w:rFonts w:ascii="Times New Roman" w:eastAsiaTheme="minorEastAsia" w:hAnsi="Times New Roman" w:hint="eastAsia"/>
          <w:lang w:val="en-US" w:eastAsia="ko-KR"/>
        </w:rPr>
        <w:t xml:space="preserve"> is contained in SIB X of </w:t>
      </w:r>
      <w:r w:rsidR="003A0817">
        <w:rPr>
          <w:rFonts w:ascii="Times New Roman" w:eastAsiaTheme="minorEastAsia" w:hAnsi="Times New Roman" w:hint="eastAsia"/>
          <w:lang w:val="en-US" w:eastAsia="ko-KR"/>
        </w:rPr>
        <w:t xml:space="preserve">Cell A, </w:t>
      </w:r>
      <w:r w:rsidR="00E11082">
        <w:rPr>
          <w:rFonts w:ascii="Times New Roman" w:eastAsiaTheme="minorEastAsia" w:hAnsi="Times New Roman" w:hint="eastAsia"/>
          <w:lang w:val="en-US" w:eastAsia="ko-KR"/>
        </w:rPr>
        <w:t>UE can request SIB1 of NES Cell using the existing SI request procedure</w:t>
      </w:r>
      <w:r w:rsidR="003A0817">
        <w:rPr>
          <w:rFonts w:ascii="Times New Roman" w:eastAsiaTheme="minorEastAsia" w:hAnsi="Times New Roman" w:hint="eastAsia"/>
          <w:lang w:val="en-US" w:eastAsia="ko-KR"/>
        </w:rPr>
        <w:t>.</w:t>
      </w:r>
      <w:r w:rsidR="00FD37ED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Although the target cell to which the UE </w:t>
      </w:r>
      <w:r w:rsidR="00B736F7">
        <w:rPr>
          <w:rFonts w:ascii="Times New Roman" w:eastAsiaTheme="minorEastAsia" w:hAnsi="Times New Roman"/>
          <w:lang w:val="en-US" w:eastAsia="ko-KR"/>
        </w:rPr>
        <w:t>transmits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4723D3">
        <w:rPr>
          <w:rFonts w:ascii="Times New Roman" w:eastAsiaTheme="minorEastAsia" w:hAnsi="Times New Roman" w:hint="eastAsia"/>
          <w:lang w:val="en-US" w:eastAsia="ko-KR"/>
        </w:rPr>
        <w:t xml:space="preserve">UL 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WUS differs in Case2 and 3, the </w:t>
      </w:r>
      <w:r w:rsidR="00327591">
        <w:rPr>
          <w:rFonts w:ascii="Times New Roman" w:eastAsiaTheme="minorEastAsia" w:hAnsi="Times New Roman" w:hint="eastAsia"/>
          <w:lang w:val="en-US" w:eastAsia="ko-KR"/>
        </w:rPr>
        <w:t xml:space="preserve">triggering condition of 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WUS </w:t>
      </w:r>
      <w:r w:rsidR="00B736F7">
        <w:rPr>
          <w:rFonts w:ascii="Times New Roman" w:eastAsiaTheme="minorEastAsia" w:hAnsi="Times New Roman"/>
          <w:lang w:val="en-US" w:eastAsia="ko-KR"/>
        </w:rPr>
        <w:t>transmission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 does not need to be </w:t>
      </w:r>
      <w:r w:rsidR="00B736F7">
        <w:rPr>
          <w:rFonts w:ascii="Times New Roman" w:eastAsiaTheme="minorEastAsia" w:hAnsi="Times New Roman"/>
          <w:lang w:val="en-US" w:eastAsia="ko-KR"/>
        </w:rPr>
        <w:t>different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327591">
        <w:rPr>
          <w:rFonts w:ascii="Times New Roman" w:eastAsiaTheme="minorEastAsia" w:hAnsi="Times New Roman" w:hint="eastAsia"/>
          <w:lang w:val="en-US" w:eastAsia="ko-KR"/>
        </w:rPr>
        <w:t>the triggering condition of</w:t>
      </w:r>
      <w:r w:rsidR="00B736F7">
        <w:rPr>
          <w:rFonts w:ascii="Times New Roman" w:eastAsiaTheme="minorEastAsia" w:hAnsi="Times New Roman" w:hint="eastAsia"/>
          <w:lang w:val="en-US" w:eastAsia="ko-KR"/>
        </w:rPr>
        <w:t xml:space="preserve"> WUS transmission </w:t>
      </w:r>
      <w:r w:rsidR="00D77CBA">
        <w:rPr>
          <w:rFonts w:ascii="Times New Roman" w:eastAsiaTheme="minorEastAsia" w:hAnsi="Times New Roman" w:hint="eastAsia"/>
          <w:lang w:val="en-US" w:eastAsia="ko-KR"/>
        </w:rPr>
        <w:t>RAN2</w:t>
      </w:r>
      <w:r w:rsidR="00327591">
        <w:rPr>
          <w:rFonts w:ascii="Times New Roman" w:eastAsiaTheme="minorEastAsia" w:hAnsi="Times New Roman" w:hint="eastAsia"/>
          <w:lang w:val="en-US" w:eastAsia="ko-KR"/>
        </w:rPr>
        <w:t xml:space="preserve"> ha</w:t>
      </w:r>
      <w:r w:rsidR="00D77CBA">
        <w:rPr>
          <w:rFonts w:ascii="Times New Roman" w:eastAsiaTheme="minorEastAsia" w:hAnsi="Times New Roman" w:hint="eastAsia"/>
          <w:lang w:val="en-US" w:eastAsia="ko-KR"/>
        </w:rPr>
        <w:t>s</w:t>
      </w:r>
      <w:r w:rsidR="00327591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B736F7">
        <w:rPr>
          <w:rFonts w:ascii="Times New Roman" w:eastAsiaTheme="minorEastAsia" w:hAnsi="Times New Roman" w:hint="eastAsia"/>
          <w:lang w:val="en-US" w:eastAsia="ko-KR"/>
        </w:rPr>
        <w:t>discussed for Case 2 can be directly applied to Case 3.</w:t>
      </w:r>
    </w:p>
    <w:p w14:paraId="30AAEF1A" w14:textId="5D281DF1" w:rsidR="003A0817" w:rsidRPr="0057137A" w:rsidRDefault="003A0817" w:rsidP="0057137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B3EAB">
        <w:rPr>
          <w:rFonts w:ascii="Times New Roman" w:eastAsia="바탕체" w:hAnsi="Times New Roman"/>
          <w:b/>
          <w:lang w:eastAsia="ko-KR"/>
        </w:rPr>
        <w:t xml:space="preserve">Proposal </w:t>
      </w:r>
      <w:r w:rsidRPr="006B3EAB">
        <w:rPr>
          <w:rFonts w:ascii="Times New Roman" w:eastAsia="바탕체" w:hAnsi="Times New Roman" w:hint="eastAsia"/>
          <w:b/>
          <w:lang w:eastAsia="ko-KR"/>
        </w:rPr>
        <w:t>3</w:t>
      </w:r>
      <w:r w:rsidRPr="006B3EAB">
        <w:rPr>
          <w:rFonts w:ascii="Times New Roman" w:eastAsia="바탕체" w:hAnsi="Times New Roman"/>
          <w:b/>
          <w:lang w:eastAsia="ko-KR"/>
        </w:rPr>
        <w:tab/>
      </w:r>
      <w:r w:rsidRPr="006B3EAB">
        <w:rPr>
          <w:rFonts w:ascii="Times New Roman" w:eastAsia="바탕체" w:hAnsi="Times New Roman" w:hint="eastAsia"/>
          <w:b/>
          <w:lang w:eastAsia="ko-KR"/>
        </w:rPr>
        <w:t>In case 3, SIB1 of NES cell is transmitted via SIB X of Cell A.</w:t>
      </w:r>
    </w:p>
    <w:p w14:paraId="53BBD6F3" w14:textId="71D6CD9C" w:rsidR="009917F3" w:rsidRPr="006B3EAB" w:rsidRDefault="004B3F86" w:rsidP="009917F3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B3EAB">
        <w:rPr>
          <w:rFonts w:ascii="Times New Roman" w:eastAsia="바탕체" w:hAnsi="Times New Roman"/>
          <w:b/>
          <w:lang w:eastAsia="ko-KR"/>
        </w:rPr>
        <w:t xml:space="preserve">Proposal </w:t>
      </w:r>
      <w:r w:rsidR="006B3EAB">
        <w:rPr>
          <w:rFonts w:ascii="Times New Roman" w:eastAsia="바탕체" w:hAnsi="Times New Roman" w:hint="eastAsia"/>
          <w:b/>
          <w:lang w:eastAsia="ko-KR"/>
        </w:rPr>
        <w:t>4</w:t>
      </w:r>
      <w:r w:rsidRPr="006B3EAB">
        <w:rPr>
          <w:rFonts w:ascii="Times New Roman" w:eastAsia="바탕체" w:hAnsi="Times New Roman"/>
          <w:b/>
          <w:lang w:eastAsia="ko-KR"/>
        </w:rPr>
        <w:tab/>
      </w:r>
      <w:r w:rsidRPr="006B3EAB">
        <w:rPr>
          <w:rFonts w:ascii="Times New Roman" w:eastAsia="바탕체" w:hAnsi="Times New Roman" w:hint="eastAsia"/>
          <w:b/>
          <w:lang w:eastAsia="ko-KR"/>
        </w:rPr>
        <w:t>In case 3,</w:t>
      </w:r>
      <w:r w:rsidR="009917F3" w:rsidRPr="006B3EAB">
        <w:rPr>
          <w:rFonts w:ascii="Times New Roman" w:eastAsia="바탕체" w:hAnsi="Times New Roman" w:hint="eastAsia"/>
          <w:b/>
          <w:lang w:eastAsia="ko-KR"/>
        </w:rPr>
        <w:t xml:space="preserve"> UE request</w:t>
      </w:r>
      <w:r w:rsidR="00702EC7">
        <w:rPr>
          <w:rFonts w:ascii="Times New Roman" w:eastAsia="바탕체" w:hAnsi="Times New Roman" w:hint="eastAsia"/>
          <w:b/>
          <w:lang w:eastAsia="ko-KR"/>
        </w:rPr>
        <w:t>s</w:t>
      </w:r>
      <w:r w:rsidR="009917F3" w:rsidRPr="006B3EAB">
        <w:rPr>
          <w:rFonts w:ascii="Times New Roman" w:eastAsia="바탕체" w:hAnsi="Times New Roman" w:hint="eastAsia"/>
          <w:b/>
          <w:lang w:eastAsia="ko-KR"/>
        </w:rPr>
        <w:t xml:space="preserve"> SIB1 of NES Cel</w:t>
      </w:r>
      <w:r w:rsidR="0057137A">
        <w:rPr>
          <w:rFonts w:ascii="Times New Roman" w:eastAsia="바탕체" w:hAnsi="Times New Roman" w:hint="eastAsia"/>
          <w:b/>
          <w:lang w:eastAsia="ko-KR"/>
        </w:rPr>
        <w:t>l</w:t>
      </w:r>
      <w:r w:rsidR="009917F3" w:rsidRPr="006B3EAB">
        <w:rPr>
          <w:rFonts w:ascii="Times New Roman" w:eastAsia="바탕체" w:hAnsi="Times New Roman" w:hint="eastAsia"/>
          <w:b/>
          <w:lang w:eastAsia="ko-KR"/>
        </w:rPr>
        <w:t xml:space="preserve"> using the existing SI request procedure</w:t>
      </w:r>
      <w:r w:rsidR="0098236E">
        <w:rPr>
          <w:rFonts w:ascii="Times New Roman" w:eastAsia="바탕체" w:hAnsi="Times New Roman" w:hint="eastAsia"/>
          <w:b/>
          <w:lang w:eastAsia="ko-KR"/>
        </w:rPr>
        <w:t xml:space="preserve"> from Cell A</w:t>
      </w:r>
      <w:r w:rsidR="009917F3" w:rsidRPr="006B3EAB">
        <w:rPr>
          <w:rFonts w:ascii="Times New Roman" w:eastAsia="바탕체" w:hAnsi="Times New Roman" w:hint="eastAsia"/>
          <w:b/>
          <w:lang w:eastAsia="ko-KR"/>
        </w:rPr>
        <w:t>.</w:t>
      </w:r>
    </w:p>
    <w:p w14:paraId="2994FD08" w14:textId="5C499451" w:rsidR="004B3F86" w:rsidRPr="005418E7" w:rsidRDefault="00615668" w:rsidP="005418E7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A single </w:t>
      </w:r>
      <w:r w:rsidR="005418E7">
        <w:rPr>
          <w:rFonts w:ascii="Times New Roman" w:eastAsiaTheme="minorEastAsia" w:hAnsi="Times New Roman" w:hint="eastAsia"/>
          <w:lang w:val="en-US" w:eastAsia="ko-KR"/>
        </w:rPr>
        <w:t>C</w:t>
      </w:r>
      <w:r w:rsidR="005418E7">
        <w:rPr>
          <w:rFonts w:ascii="Times New Roman" w:eastAsiaTheme="minorEastAsia" w:hAnsi="Times New Roman"/>
          <w:lang w:val="en-US" w:eastAsia="ko-KR"/>
        </w:rPr>
        <w:t>e</w:t>
      </w:r>
      <w:r w:rsidR="005418E7">
        <w:rPr>
          <w:rFonts w:ascii="Times New Roman" w:eastAsiaTheme="minorEastAsia" w:hAnsi="Times New Roman" w:hint="eastAsia"/>
          <w:lang w:val="en-US" w:eastAsia="ko-KR"/>
        </w:rPr>
        <w:t>ll A</w:t>
      </w:r>
      <w:r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41B91">
        <w:rPr>
          <w:rFonts w:ascii="Times New Roman" w:eastAsiaTheme="minorEastAsia" w:hAnsi="Times New Roman" w:hint="eastAsia"/>
          <w:lang w:val="en-US" w:eastAsia="ko-KR"/>
        </w:rPr>
        <w:t>may</w:t>
      </w:r>
      <w:r>
        <w:rPr>
          <w:rFonts w:ascii="Times New Roman" w:eastAsiaTheme="minorEastAsia" w:hAnsi="Times New Roman" w:hint="eastAsia"/>
          <w:lang w:val="en-US" w:eastAsia="ko-KR"/>
        </w:rPr>
        <w:t xml:space="preserve"> be associated with both </w:t>
      </w:r>
      <w:r w:rsidR="00FD37ED">
        <w:rPr>
          <w:rFonts w:ascii="Times New Roman" w:eastAsiaTheme="minorEastAsia" w:hAnsi="Times New Roman" w:hint="eastAsia"/>
          <w:lang w:val="en-US" w:eastAsia="ko-KR"/>
        </w:rPr>
        <w:t>a</w:t>
      </w:r>
      <w:r>
        <w:rPr>
          <w:rFonts w:ascii="Times New Roman" w:eastAsiaTheme="minorEastAsia" w:hAnsi="Times New Roman" w:hint="eastAsia"/>
          <w:lang w:val="en-US" w:eastAsia="ko-KR"/>
        </w:rPr>
        <w:t xml:space="preserve"> NES Cell belonging to the same</w:t>
      </w:r>
      <w:r w:rsidR="005418E7">
        <w:rPr>
          <w:rFonts w:ascii="Times New Roman" w:eastAsiaTheme="minorEastAsia" w:hAnsi="Times New Roman" w:hint="eastAsia"/>
          <w:lang w:val="en-US" w:eastAsia="ko-KR"/>
        </w:rPr>
        <w:t xml:space="preserve"> gNB</w:t>
      </w:r>
      <w:r>
        <w:rPr>
          <w:rFonts w:ascii="Times New Roman" w:eastAsiaTheme="minorEastAsia" w:hAnsi="Times New Roman" w:hint="eastAsia"/>
          <w:lang w:val="en-US" w:eastAsia="ko-KR"/>
        </w:rPr>
        <w:t xml:space="preserve"> and another NES Cell belonging to </w:t>
      </w:r>
      <w:r>
        <w:rPr>
          <w:rFonts w:ascii="Times New Roman" w:eastAsiaTheme="minorEastAsia" w:hAnsi="Times New Roman"/>
          <w:lang w:val="en-US" w:eastAsia="ko-KR"/>
        </w:rPr>
        <w:t>neighbor</w:t>
      </w:r>
      <w:r>
        <w:rPr>
          <w:rFonts w:ascii="Times New Roman" w:eastAsiaTheme="minorEastAsia" w:hAnsi="Times New Roman" w:hint="eastAsia"/>
          <w:lang w:val="en-US" w:eastAsia="ko-KR"/>
        </w:rPr>
        <w:t xml:space="preserve"> gNB</w:t>
      </w:r>
      <w:r w:rsidR="005418E7">
        <w:rPr>
          <w:rFonts w:ascii="Times New Roman" w:eastAsiaTheme="minorEastAsia" w:hAnsi="Times New Roman" w:hint="eastAsia"/>
          <w:lang w:val="en-US" w:eastAsia="ko-KR"/>
        </w:rPr>
        <w:t>.</w:t>
      </w:r>
      <w:r>
        <w:rPr>
          <w:rFonts w:ascii="Times New Roman" w:eastAsiaTheme="minorEastAsia" w:hAnsi="Times New Roman" w:hint="eastAsia"/>
          <w:lang w:val="en-US" w:eastAsia="ko-KR"/>
        </w:rPr>
        <w:t xml:space="preserve"> If observation </w:t>
      </w:r>
      <w:r w:rsidR="00541B91">
        <w:rPr>
          <w:rFonts w:ascii="Times New Roman" w:eastAsiaTheme="minorEastAsia" w:hAnsi="Times New Roman" w:hint="eastAsia"/>
          <w:lang w:val="en-US" w:eastAsia="ko-KR"/>
        </w:rPr>
        <w:t xml:space="preserve">1 </w:t>
      </w:r>
      <w:r w:rsidR="00FE04CC">
        <w:rPr>
          <w:rFonts w:ascii="Times New Roman" w:eastAsiaTheme="minorEastAsia" w:hAnsi="Times New Roman" w:hint="eastAsia"/>
          <w:lang w:val="en-US" w:eastAsia="ko-KR"/>
        </w:rPr>
        <w:t xml:space="preserve">is acceptable, </w:t>
      </w:r>
      <w:r w:rsidR="00444D07">
        <w:rPr>
          <w:rFonts w:ascii="Times New Roman" w:eastAsiaTheme="minorEastAsia" w:hAnsi="Times New Roman" w:hint="eastAsia"/>
          <w:lang w:val="en-US" w:eastAsia="ko-KR"/>
        </w:rPr>
        <w:t>a single C</w:t>
      </w:r>
      <w:r w:rsidR="00444D07">
        <w:rPr>
          <w:rFonts w:ascii="Times New Roman" w:eastAsiaTheme="minorEastAsia" w:hAnsi="Times New Roman"/>
          <w:lang w:val="en-US" w:eastAsia="ko-KR"/>
        </w:rPr>
        <w:t>e</w:t>
      </w:r>
      <w:r w:rsidR="00444D07">
        <w:rPr>
          <w:rFonts w:ascii="Times New Roman" w:eastAsiaTheme="minorEastAsia" w:hAnsi="Times New Roman" w:hint="eastAsia"/>
          <w:lang w:val="en-US" w:eastAsia="ko-KR"/>
        </w:rPr>
        <w:t xml:space="preserve">ll A should be able to </w:t>
      </w:r>
      <w:r w:rsidR="00541B91">
        <w:rPr>
          <w:rFonts w:ascii="Times New Roman" w:eastAsiaTheme="minorEastAsia" w:hAnsi="Times New Roman" w:hint="eastAsia"/>
          <w:lang w:val="en-US" w:eastAsia="ko-KR"/>
        </w:rPr>
        <w:t xml:space="preserve">simultaneously </w:t>
      </w:r>
      <w:r w:rsidR="00444D07">
        <w:rPr>
          <w:rFonts w:ascii="Times New Roman" w:eastAsiaTheme="minorEastAsia" w:hAnsi="Times New Roman" w:hint="eastAsia"/>
          <w:lang w:val="en-US" w:eastAsia="ko-KR"/>
        </w:rPr>
        <w:t>support Case 2 and 3</w:t>
      </w:r>
      <w:r w:rsidR="00541B91">
        <w:rPr>
          <w:rFonts w:ascii="Times New Roman" w:eastAsiaTheme="minorEastAsia" w:hAnsi="Times New Roman" w:hint="eastAsia"/>
          <w:lang w:val="en-US" w:eastAsia="ko-KR"/>
        </w:rPr>
        <w:t>,</w:t>
      </w:r>
      <w:r w:rsidR="00444D07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9717E0">
        <w:rPr>
          <w:rFonts w:ascii="Times New Roman" w:eastAsiaTheme="minorEastAsia" w:hAnsi="Times New Roman" w:hint="eastAsia"/>
          <w:lang w:val="en-US" w:eastAsia="ko-KR"/>
        </w:rPr>
        <w:t>and UE needs to know whether the NES Cell of which it wants to receive SIB1 belong</w:t>
      </w:r>
      <w:r w:rsidR="00541B91">
        <w:rPr>
          <w:rFonts w:ascii="Times New Roman" w:eastAsiaTheme="minorEastAsia" w:hAnsi="Times New Roman" w:hint="eastAsia"/>
          <w:lang w:val="en-US" w:eastAsia="ko-KR"/>
        </w:rPr>
        <w:t>s</w:t>
      </w:r>
      <w:r w:rsidR="009717E0">
        <w:rPr>
          <w:rFonts w:ascii="Times New Roman" w:eastAsiaTheme="minorEastAsia" w:hAnsi="Times New Roman" w:hint="eastAsia"/>
          <w:lang w:val="en-US" w:eastAsia="ko-KR"/>
        </w:rPr>
        <w:t xml:space="preserve"> to Case2 or Case 3.</w:t>
      </w:r>
    </w:p>
    <w:p w14:paraId="164FEA81" w14:textId="38419379" w:rsidR="008E2B2A" w:rsidRPr="00552F77" w:rsidRDefault="008E2B2A" w:rsidP="008E2B2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B3EAB">
        <w:rPr>
          <w:rFonts w:ascii="Times New Roman" w:eastAsia="바탕체" w:hAnsi="Times New Roman"/>
          <w:b/>
          <w:lang w:eastAsia="ko-KR"/>
        </w:rPr>
        <w:t xml:space="preserve">Proposal </w:t>
      </w:r>
      <w:r w:rsidR="004B3F86" w:rsidRPr="006B3EAB">
        <w:rPr>
          <w:rFonts w:ascii="Times New Roman" w:eastAsia="바탕체" w:hAnsi="Times New Roman" w:hint="eastAsia"/>
          <w:b/>
          <w:lang w:eastAsia="ko-KR"/>
        </w:rPr>
        <w:t>5</w:t>
      </w:r>
      <w:r w:rsidRPr="006B3EAB">
        <w:rPr>
          <w:rFonts w:ascii="Times New Roman" w:eastAsia="바탕체" w:hAnsi="Times New Roman"/>
          <w:b/>
          <w:lang w:eastAsia="ko-KR"/>
        </w:rPr>
        <w:tab/>
      </w:r>
      <w:r w:rsidR="006B3EAB">
        <w:rPr>
          <w:rFonts w:ascii="Times New Roman" w:eastAsia="바탕체" w:hAnsi="Times New Roman" w:hint="eastAsia"/>
          <w:b/>
          <w:lang w:eastAsia="ko-KR"/>
        </w:rPr>
        <w:t>A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 single Cell A can </w:t>
      </w:r>
      <w:r w:rsidRPr="006B3EAB">
        <w:rPr>
          <w:rFonts w:ascii="Times New Roman" w:eastAsia="바탕체" w:hAnsi="Times New Roman"/>
          <w:b/>
          <w:lang w:eastAsia="ko-KR"/>
        </w:rPr>
        <w:t>simultaneously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 support </w:t>
      </w:r>
      <w:r w:rsidR="006B3EAB">
        <w:rPr>
          <w:rFonts w:ascii="Times New Roman" w:eastAsia="바탕체" w:hAnsi="Times New Roman" w:hint="eastAsia"/>
          <w:b/>
          <w:lang w:eastAsia="ko-KR"/>
        </w:rPr>
        <w:t>C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ase 2 and </w:t>
      </w:r>
      <w:r w:rsidR="006B3EAB">
        <w:rPr>
          <w:rFonts w:ascii="Times New Roman" w:eastAsia="바탕체" w:hAnsi="Times New Roman" w:hint="eastAsia"/>
          <w:b/>
          <w:lang w:eastAsia="ko-KR"/>
        </w:rPr>
        <w:t>C</w:t>
      </w:r>
      <w:r w:rsidRPr="006B3EAB">
        <w:rPr>
          <w:rFonts w:ascii="Times New Roman" w:eastAsia="바탕체" w:hAnsi="Times New Roman" w:hint="eastAsia"/>
          <w:b/>
          <w:lang w:eastAsia="ko-KR"/>
        </w:rPr>
        <w:t>ase 3.</w:t>
      </w:r>
    </w:p>
    <w:p w14:paraId="4BD24D04" w14:textId="20A13854" w:rsidR="00D04FE0" w:rsidRPr="00241EA2" w:rsidRDefault="002B5D60" w:rsidP="00816F22">
      <w:pPr>
        <w:spacing w:before="240"/>
        <w:rPr>
          <w:rFonts w:ascii="Times New Roman" w:eastAsia="바탕체" w:hAnsi="Times New Roman"/>
          <w:bCs/>
          <w:lang w:eastAsia="ko-KR"/>
        </w:rPr>
      </w:pPr>
      <w:r w:rsidRPr="00241EA2">
        <w:rPr>
          <w:rFonts w:ascii="Times New Roman" w:eastAsia="바탕체" w:hAnsi="Times New Roman"/>
          <w:bCs/>
          <w:lang w:eastAsia="ko-KR"/>
        </w:rPr>
        <w:t>I</w:t>
      </w:r>
      <w:r w:rsidRPr="00241EA2">
        <w:rPr>
          <w:rFonts w:ascii="Times New Roman" w:eastAsia="바탕체" w:hAnsi="Times New Roman" w:hint="eastAsia"/>
          <w:bCs/>
          <w:lang w:eastAsia="ko-KR"/>
        </w:rPr>
        <w:t>f P1 is agreed, UE perform</w:t>
      </w:r>
      <w:r w:rsidR="001755B1">
        <w:rPr>
          <w:rFonts w:ascii="Times New Roman" w:eastAsia="바탕체" w:hAnsi="Times New Roman" w:hint="eastAsia"/>
          <w:bCs/>
          <w:lang w:eastAsia="ko-KR"/>
        </w:rPr>
        <w:t>s</w:t>
      </w:r>
      <w:r w:rsidRPr="00241EA2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1755B1">
        <w:rPr>
          <w:rFonts w:ascii="Times New Roman" w:eastAsia="바탕체" w:hAnsi="Times New Roman" w:hint="eastAsia"/>
          <w:bCs/>
          <w:lang w:eastAsia="ko-KR"/>
        </w:rPr>
        <w:t>the random access</w:t>
      </w:r>
      <w:r w:rsidRPr="00241EA2">
        <w:rPr>
          <w:rFonts w:ascii="Times New Roman" w:eastAsia="바탕체" w:hAnsi="Times New Roman" w:hint="eastAsia"/>
          <w:bCs/>
          <w:lang w:eastAsia="ko-KR"/>
        </w:rPr>
        <w:t xml:space="preserve"> on neighbor cell</w:t>
      </w:r>
      <w:r w:rsidR="001E778B">
        <w:rPr>
          <w:rFonts w:ascii="Times New Roman" w:eastAsia="바탕체" w:hAnsi="Times New Roman" w:hint="eastAsia"/>
          <w:bCs/>
          <w:lang w:eastAsia="ko-KR"/>
        </w:rPr>
        <w:t>, i.e. NES Cell,</w:t>
      </w:r>
      <w:r w:rsidR="00EA5C39">
        <w:rPr>
          <w:rFonts w:ascii="Times New Roman" w:eastAsia="바탕체" w:hAnsi="Times New Roman" w:hint="eastAsia"/>
          <w:bCs/>
          <w:lang w:eastAsia="ko-KR"/>
        </w:rPr>
        <w:t xml:space="preserve"> in Case 2</w:t>
      </w:r>
      <w:r w:rsidR="001755B1">
        <w:rPr>
          <w:rFonts w:ascii="Times New Roman" w:eastAsia="바탕체" w:hAnsi="Times New Roman" w:hint="eastAsia"/>
          <w:bCs/>
          <w:lang w:eastAsia="ko-KR"/>
        </w:rPr>
        <w:t xml:space="preserve"> to request SIB1</w:t>
      </w:r>
      <w:r w:rsidR="00B10B14">
        <w:rPr>
          <w:rFonts w:ascii="Times New Roman" w:eastAsia="바탕체" w:hAnsi="Times New Roman" w:hint="eastAsia"/>
          <w:bCs/>
          <w:lang w:eastAsia="ko-KR"/>
        </w:rPr>
        <w:t xml:space="preserve"> transmission</w:t>
      </w:r>
      <w:r w:rsidR="00EA5C39">
        <w:rPr>
          <w:rFonts w:ascii="Times New Roman" w:eastAsia="바탕체" w:hAnsi="Times New Roman" w:hint="eastAsia"/>
          <w:bCs/>
          <w:lang w:eastAsia="ko-KR"/>
        </w:rPr>
        <w:t xml:space="preserve">. </w:t>
      </w:r>
      <w:r w:rsidR="001E778B">
        <w:rPr>
          <w:rFonts w:ascii="Times New Roman" w:eastAsia="바탕체" w:hAnsi="Times New Roman" w:hint="eastAsia"/>
          <w:bCs/>
          <w:lang w:eastAsia="ko-KR"/>
        </w:rPr>
        <w:t xml:space="preserve">Until now, there has been no case where UE in RRC_IDLE/INACTIVE performs the </w:t>
      </w:r>
      <w:proofErr w:type="gramStart"/>
      <w:r w:rsidR="001E778B">
        <w:rPr>
          <w:rFonts w:ascii="Times New Roman" w:eastAsia="바탕체" w:hAnsi="Times New Roman" w:hint="eastAsia"/>
          <w:bCs/>
          <w:lang w:eastAsia="ko-KR"/>
        </w:rPr>
        <w:t>random access</w:t>
      </w:r>
      <w:proofErr w:type="gramEnd"/>
      <w:r w:rsidR="001E778B">
        <w:rPr>
          <w:rFonts w:ascii="Times New Roman" w:eastAsia="바탕체" w:hAnsi="Times New Roman" w:hint="eastAsia"/>
          <w:bCs/>
          <w:lang w:eastAsia="ko-KR"/>
        </w:rPr>
        <w:t xml:space="preserve"> procedure on neighbor cell. UE in RRC_IDLE/INACTIVE should monitor periodically the serving cell for paging reception. Since the paging </w:t>
      </w:r>
      <w:r w:rsidR="001E778B">
        <w:rPr>
          <w:rFonts w:ascii="Times New Roman" w:eastAsia="바탕체" w:hAnsi="Times New Roman"/>
          <w:bCs/>
          <w:lang w:eastAsia="ko-KR"/>
        </w:rPr>
        <w:t>reception</w:t>
      </w:r>
      <w:r w:rsidR="001E778B">
        <w:rPr>
          <w:rFonts w:ascii="Times New Roman" w:eastAsia="바탕체" w:hAnsi="Times New Roman" w:hint="eastAsia"/>
          <w:bCs/>
          <w:lang w:eastAsia="ko-KR"/>
        </w:rPr>
        <w:t xml:space="preserve"> is more important than </w:t>
      </w:r>
      <w:r w:rsidR="001E778B">
        <w:rPr>
          <w:rFonts w:ascii="Times New Roman" w:eastAsia="바탕체" w:hAnsi="Times New Roman"/>
          <w:bCs/>
          <w:lang w:eastAsia="ko-KR"/>
        </w:rPr>
        <w:t>acquisition</w:t>
      </w:r>
      <w:r w:rsidR="001E778B">
        <w:rPr>
          <w:rFonts w:ascii="Times New Roman" w:eastAsia="바탕체" w:hAnsi="Times New Roman" w:hint="eastAsia"/>
          <w:bCs/>
          <w:lang w:eastAsia="ko-KR"/>
        </w:rPr>
        <w:t xml:space="preserve"> of neighbor cell</w:t>
      </w:r>
      <w:r w:rsidR="001E778B">
        <w:rPr>
          <w:rFonts w:ascii="Times New Roman" w:eastAsia="바탕체" w:hAnsi="Times New Roman"/>
          <w:bCs/>
          <w:lang w:eastAsia="ko-KR"/>
        </w:rPr>
        <w:t>’</w:t>
      </w:r>
      <w:r w:rsidR="001E778B">
        <w:rPr>
          <w:rFonts w:ascii="Times New Roman" w:eastAsia="바탕체" w:hAnsi="Times New Roman" w:hint="eastAsia"/>
          <w:bCs/>
          <w:lang w:eastAsia="ko-KR"/>
        </w:rPr>
        <w:t xml:space="preserve">s SIB1, the UL WUS transmission in Case 2 should not interfere with </w:t>
      </w:r>
      <w:r w:rsidR="001B4E1B">
        <w:rPr>
          <w:rFonts w:ascii="Times New Roman" w:eastAsia="바탕체" w:hAnsi="Times New Roman" w:hint="eastAsia"/>
          <w:bCs/>
          <w:lang w:eastAsia="ko-KR"/>
        </w:rPr>
        <w:t xml:space="preserve">the </w:t>
      </w:r>
      <w:r w:rsidR="001E778B">
        <w:rPr>
          <w:rFonts w:ascii="Times New Roman" w:eastAsia="바탕체" w:hAnsi="Times New Roman" w:hint="eastAsia"/>
          <w:bCs/>
          <w:lang w:eastAsia="ko-KR"/>
        </w:rPr>
        <w:t>paging reception from serving cell.</w:t>
      </w:r>
    </w:p>
    <w:p w14:paraId="6A43762E" w14:textId="0964EE1A" w:rsidR="00695B31" w:rsidRPr="00552F77" w:rsidRDefault="00695B31" w:rsidP="00695B3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41EA2">
        <w:rPr>
          <w:rFonts w:ascii="Times New Roman" w:eastAsia="바탕체" w:hAnsi="Times New Roman"/>
          <w:b/>
          <w:lang w:eastAsia="ko-KR"/>
        </w:rPr>
        <w:t xml:space="preserve">Proposal </w:t>
      </w:r>
      <w:r w:rsidR="00EA5C39">
        <w:rPr>
          <w:rFonts w:ascii="Times New Roman" w:eastAsia="바탕체" w:hAnsi="Times New Roman" w:hint="eastAsia"/>
          <w:b/>
          <w:lang w:eastAsia="ko-KR"/>
        </w:rPr>
        <w:t>6</w:t>
      </w:r>
      <w:r w:rsidRPr="00241EA2">
        <w:rPr>
          <w:rFonts w:ascii="Times New Roman" w:eastAsia="바탕체" w:hAnsi="Times New Roman"/>
          <w:b/>
          <w:lang w:eastAsia="ko-KR"/>
        </w:rPr>
        <w:tab/>
      </w:r>
      <w:r w:rsidRPr="00241EA2">
        <w:rPr>
          <w:rFonts w:ascii="Times New Roman" w:eastAsia="바탕체" w:hAnsi="Times New Roman" w:hint="eastAsia"/>
          <w:b/>
          <w:lang w:eastAsia="ko-KR"/>
        </w:rPr>
        <w:t xml:space="preserve">In Case2, </w:t>
      </w:r>
      <w:r w:rsidR="00654F1A">
        <w:rPr>
          <w:rFonts w:ascii="Times New Roman" w:eastAsia="바탕체" w:hAnsi="Times New Roman" w:hint="eastAsia"/>
          <w:b/>
          <w:lang w:eastAsia="ko-KR"/>
        </w:rPr>
        <w:t xml:space="preserve">the UL WUS transmission to </w:t>
      </w:r>
      <w:r w:rsidR="001B4E1B">
        <w:rPr>
          <w:rFonts w:ascii="Times New Roman" w:eastAsia="바탕체" w:hAnsi="Times New Roman" w:hint="eastAsia"/>
          <w:b/>
          <w:lang w:eastAsia="ko-KR"/>
        </w:rPr>
        <w:t xml:space="preserve">NES Cell </w:t>
      </w:r>
      <w:r w:rsidR="002C052F">
        <w:rPr>
          <w:rFonts w:ascii="Times New Roman" w:eastAsia="바탕체" w:hAnsi="Times New Roman" w:hint="eastAsia"/>
          <w:b/>
          <w:lang w:eastAsia="ko-KR"/>
        </w:rPr>
        <w:t xml:space="preserve">should not </w:t>
      </w:r>
      <w:r w:rsidR="001B4E1B">
        <w:rPr>
          <w:rFonts w:ascii="Times New Roman" w:eastAsia="바탕체" w:hAnsi="Times New Roman" w:hint="eastAsia"/>
          <w:b/>
          <w:lang w:eastAsia="ko-KR"/>
        </w:rPr>
        <w:t>interfere with</w:t>
      </w:r>
      <w:r w:rsidR="002C052F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1B4E1B">
        <w:rPr>
          <w:rFonts w:ascii="Times New Roman" w:eastAsia="바탕체" w:hAnsi="Times New Roman" w:hint="eastAsia"/>
          <w:b/>
          <w:lang w:eastAsia="ko-KR"/>
        </w:rPr>
        <w:t>p</w:t>
      </w:r>
      <w:r w:rsidRPr="00241EA2">
        <w:rPr>
          <w:rFonts w:ascii="Times New Roman" w:eastAsia="바탕체" w:hAnsi="Times New Roman" w:hint="eastAsia"/>
          <w:b/>
          <w:lang w:eastAsia="ko-KR"/>
        </w:rPr>
        <w:t xml:space="preserve">aging </w:t>
      </w:r>
      <w:r w:rsidR="000020D4">
        <w:rPr>
          <w:rFonts w:ascii="Times New Roman" w:eastAsia="바탕체" w:hAnsi="Times New Roman" w:hint="eastAsia"/>
          <w:b/>
          <w:lang w:eastAsia="ko-KR"/>
        </w:rPr>
        <w:t>reception</w:t>
      </w:r>
      <w:r w:rsidR="008736E6">
        <w:rPr>
          <w:rFonts w:ascii="Times New Roman" w:eastAsia="바탕체" w:hAnsi="Times New Roman" w:hint="eastAsia"/>
          <w:b/>
          <w:lang w:eastAsia="ko-KR"/>
        </w:rPr>
        <w:t xml:space="preserve"> from Cell A</w:t>
      </w:r>
      <w:r w:rsidRPr="00241EA2">
        <w:rPr>
          <w:rFonts w:ascii="Times New Roman" w:eastAsia="바탕체" w:hAnsi="Times New Roman" w:hint="eastAsia"/>
          <w:b/>
          <w:lang w:eastAsia="ko-KR"/>
        </w:rPr>
        <w:t>.</w:t>
      </w:r>
    </w:p>
    <w:p w14:paraId="7AE97BE8" w14:textId="77777777" w:rsidR="00695B31" w:rsidRDefault="00695B31" w:rsidP="00A772D1">
      <w:pPr>
        <w:rPr>
          <w:rFonts w:ascii="Times New Roman" w:eastAsia="바탕체" w:hAnsi="Times New Roman"/>
          <w:b/>
          <w:lang w:eastAsia="ko-KR"/>
        </w:rPr>
      </w:pPr>
    </w:p>
    <w:p w14:paraId="796696A2" w14:textId="670C83C5" w:rsidR="007457E1" w:rsidRDefault="007662B7" w:rsidP="0037683C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OD-SIB1 a</w:t>
      </w:r>
      <w:r w:rsidR="000227A9">
        <w:rPr>
          <w:rFonts w:eastAsiaTheme="minorEastAsia" w:hint="eastAsia"/>
          <w:lang w:val="en-US" w:eastAsia="ko-KR"/>
        </w:rPr>
        <w:t xml:space="preserve">fter camping on </w:t>
      </w:r>
      <w:r w:rsidR="007824E0">
        <w:rPr>
          <w:rFonts w:eastAsiaTheme="minorEastAsia" w:hint="eastAsia"/>
          <w:lang w:val="en-US" w:eastAsia="ko-KR"/>
        </w:rPr>
        <w:t>the</w:t>
      </w:r>
      <w:r w:rsidR="006E79A0">
        <w:rPr>
          <w:rFonts w:eastAsiaTheme="minorEastAsia" w:hint="eastAsia"/>
          <w:lang w:val="en-US" w:eastAsia="ko-KR"/>
        </w:rPr>
        <w:t xml:space="preserve"> </w:t>
      </w:r>
      <w:r w:rsidR="000227A9">
        <w:rPr>
          <w:rFonts w:eastAsiaTheme="minorEastAsia" w:hint="eastAsia"/>
          <w:lang w:val="en-US" w:eastAsia="ko-KR"/>
        </w:rPr>
        <w:t xml:space="preserve">NES </w:t>
      </w:r>
      <w:r w:rsidR="00E33DDE">
        <w:rPr>
          <w:rFonts w:eastAsiaTheme="minorEastAsia" w:hint="eastAsia"/>
          <w:lang w:val="en-US" w:eastAsia="ko-KR"/>
        </w:rPr>
        <w:t>C</w:t>
      </w:r>
      <w:r w:rsidR="000227A9">
        <w:rPr>
          <w:rFonts w:eastAsiaTheme="minorEastAsia" w:hint="eastAsia"/>
          <w:lang w:val="en-US" w:eastAsia="ko-KR"/>
        </w:rPr>
        <w:t>ell</w:t>
      </w:r>
    </w:p>
    <w:p w14:paraId="70E4E802" w14:textId="62F640D4" w:rsidR="00170AF5" w:rsidRPr="00024A2B" w:rsidRDefault="00170AF5" w:rsidP="00170AF5">
      <w:pPr>
        <w:spacing w:before="24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RAN2 </w:t>
      </w:r>
      <w:r w:rsidR="0064671C">
        <w:rPr>
          <w:rFonts w:ascii="Times New Roman" w:eastAsiaTheme="minorEastAsia" w:hAnsi="Times New Roman" w:hint="eastAsia"/>
          <w:lang w:val="en-US" w:eastAsia="ko-KR"/>
        </w:rPr>
        <w:t xml:space="preserve">has </w:t>
      </w:r>
      <w:r>
        <w:rPr>
          <w:rFonts w:ascii="Times New Roman" w:eastAsiaTheme="minorEastAsia" w:hAnsi="Times New Roman" w:hint="eastAsia"/>
          <w:lang w:val="en-US" w:eastAsia="ko-KR"/>
        </w:rPr>
        <w:t xml:space="preserve">discussed on-demand SIB only for the scenario that UE requests SIB1 before camping on the </w:t>
      </w:r>
      <w:r w:rsidRPr="00024A2B">
        <w:rPr>
          <w:rFonts w:ascii="Times New Roman" w:eastAsiaTheme="minorEastAsia" w:hAnsi="Times New Roman"/>
          <w:lang w:val="en-US" w:eastAsia="ko-KR"/>
        </w:rPr>
        <w:t xml:space="preserve">NES cell. </w:t>
      </w:r>
      <w:r>
        <w:rPr>
          <w:rFonts w:ascii="Times New Roman" w:eastAsiaTheme="minorEastAsia" w:hAnsi="Times New Roman"/>
          <w:lang w:val="en-US" w:eastAsia="ko-KR"/>
        </w:rPr>
        <w:t>H</w:t>
      </w:r>
      <w:r>
        <w:rPr>
          <w:rFonts w:ascii="Times New Roman" w:eastAsiaTheme="minorEastAsia" w:hAnsi="Times New Roman" w:hint="eastAsia"/>
          <w:lang w:val="en-US" w:eastAsia="ko-KR"/>
        </w:rPr>
        <w:t xml:space="preserve">owever, </w:t>
      </w:r>
      <w:r w:rsidR="0064671C">
        <w:rPr>
          <w:rFonts w:ascii="Times New Roman" w:eastAsiaTheme="minorEastAsia" w:hAnsi="Times New Roman" w:hint="eastAsia"/>
          <w:lang w:val="en-US" w:eastAsia="ko-KR"/>
        </w:rPr>
        <w:t xml:space="preserve">since </w:t>
      </w:r>
      <w:r w:rsidRPr="00024A2B">
        <w:rPr>
          <w:rFonts w:ascii="Times New Roman" w:eastAsiaTheme="minorEastAsia" w:hAnsi="Times New Roman"/>
          <w:lang w:val="en-US" w:eastAsia="ko-KR"/>
        </w:rPr>
        <w:t>SIB1 also contains the scheduling of other system information, radio resource configuration information that is common for all UEs and barring information</w:t>
      </w:r>
      <w:r>
        <w:rPr>
          <w:rFonts w:ascii="Times New Roman" w:eastAsiaTheme="minorEastAsia" w:hAnsi="Times New Roman" w:hint="eastAsia"/>
          <w:lang w:val="en-US" w:eastAsia="ko-KR"/>
        </w:rPr>
        <w:t>,</w:t>
      </w:r>
      <w:r w:rsidRPr="00024A2B">
        <w:rPr>
          <w:rFonts w:ascii="Times New Roman" w:eastAsiaTheme="minorEastAsia" w:hAnsi="Times New Roman"/>
          <w:lang w:val="en-US" w:eastAsia="ko-KR"/>
        </w:rPr>
        <w:t xml:space="preserve"> </w:t>
      </w:r>
      <w:r w:rsidRPr="000C19F7">
        <w:rPr>
          <w:rFonts w:ascii="Times New Roman" w:eastAsiaTheme="minorEastAsia" w:hAnsi="Times New Roman"/>
          <w:lang w:val="en-US" w:eastAsia="ko-KR"/>
        </w:rPr>
        <w:t>UE in RRC_IDLE</w:t>
      </w:r>
      <w:r>
        <w:rPr>
          <w:rFonts w:ascii="Times New Roman" w:eastAsiaTheme="minorEastAsia" w:hAnsi="Times New Roman" w:hint="eastAsia"/>
          <w:lang w:val="en-US" w:eastAsia="ko-KR"/>
        </w:rPr>
        <w:t>/</w:t>
      </w:r>
      <w:r w:rsidRPr="000C19F7">
        <w:rPr>
          <w:rFonts w:ascii="Times New Roman" w:eastAsiaTheme="minorEastAsia" w:hAnsi="Times New Roman"/>
          <w:lang w:val="en-US" w:eastAsia="ko-KR"/>
        </w:rPr>
        <w:t xml:space="preserve">INACTIVE </w:t>
      </w:r>
      <w:r>
        <w:rPr>
          <w:rFonts w:ascii="Times New Roman" w:eastAsiaTheme="minorEastAsia" w:hAnsi="Times New Roman" w:hint="eastAsia"/>
          <w:lang w:val="en-US" w:eastAsia="ko-KR"/>
        </w:rPr>
        <w:t xml:space="preserve">needs to </w:t>
      </w:r>
      <w:r>
        <w:rPr>
          <w:rFonts w:ascii="Times New Roman" w:eastAsiaTheme="minorEastAsia" w:hAnsi="Times New Roman"/>
          <w:lang w:val="en-US" w:eastAsia="ko-KR"/>
        </w:rPr>
        <w:t>request</w:t>
      </w:r>
      <w:r>
        <w:rPr>
          <w:rFonts w:ascii="Times New Roman" w:eastAsiaTheme="minorEastAsia" w:hAnsi="Times New Roman" w:hint="eastAsia"/>
          <w:lang w:val="en-US" w:eastAsia="ko-KR"/>
        </w:rPr>
        <w:t xml:space="preserve"> and acquire SIB1 even after camping on the NES cell. For instance, if the UE wants to acquire a SI message</w:t>
      </w:r>
      <w:r w:rsidRPr="005E7A49">
        <w:rPr>
          <w:rFonts w:ascii="Times New Roman" w:eastAsiaTheme="minorEastAsia" w:hAnsi="Times New Roman" w:hint="eastAsia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lang w:val="en-US" w:eastAsia="ko-KR"/>
        </w:rPr>
        <w:t>after camping on the NES cell, the UE should first request and acquire SIB1 of the NES serving cell to check whether the SI message is being broadcast or not</w:t>
      </w:r>
      <w:r w:rsidRPr="00024A2B">
        <w:rPr>
          <w:rFonts w:ascii="Times New Roman" w:eastAsiaTheme="minorEastAsia" w:hAnsi="Times New Roman"/>
          <w:lang w:val="en-US" w:eastAsia="ko-KR"/>
        </w:rPr>
        <w:t>.</w:t>
      </w:r>
      <w:r w:rsidR="001E3696">
        <w:rPr>
          <w:rFonts w:ascii="Times New Roman" w:eastAsiaTheme="minorEastAsia" w:hAnsi="Times New Roman" w:hint="eastAsia"/>
          <w:lang w:val="en-US" w:eastAsia="ko-KR"/>
        </w:rPr>
        <w:t xml:space="preserve"> Even when an SI is updated, the NES Cell may not transmit SIB1 if no UL WUS is received.</w:t>
      </w:r>
      <w:r w:rsidR="008C19ED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8C19ED">
        <w:rPr>
          <w:rFonts w:ascii="Times New Roman" w:eastAsiaTheme="minorEastAsia" w:hAnsi="Times New Roman"/>
          <w:lang w:val="en-US" w:eastAsia="ko-KR"/>
        </w:rPr>
        <w:t>T</w:t>
      </w:r>
      <w:r w:rsidR="008C19ED">
        <w:rPr>
          <w:rFonts w:ascii="Times New Roman" w:eastAsiaTheme="minorEastAsia" w:hAnsi="Times New Roman" w:hint="eastAsia"/>
          <w:lang w:val="en-US" w:eastAsia="ko-KR"/>
        </w:rPr>
        <w:t xml:space="preserve">hen, upon receiving SI change indication from serving NES Cell, the UE </w:t>
      </w:r>
      <w:r w:rsidR="004265E3">
        <w:rPr>
          <w:rFonts w:ascii="Times New Roman" w:eastAsiaTheme="minorEastAsia" w:hAnsi="Times New Roman" w:hint="eastAsia"/>
          <w:lang w:val="en-US" w:eastAsia="ko-KR"/>
        </w:rPr>
        <w:t>needs to request SIB1 to check whether SI of interest is changed or not.</w:t>
      </w:r>
    </w:p>
    <w:p w14:paraId="18A58D24" w14:textId="4B2F280A" w:rsidR="00170AF5" w:rsidRPr="002306C7" w:rsidRDefault="00170AF5" w:rsidP="00170AF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 xml:space="preserve">Observation </w:t>
      </w:r>
      <w:r w:rsidR="0064671C">
        <w:rPr>
          <w:rFonts w:ascii="Times New Roman" w:eastAsia="바탕체" w:hAnsi="Times New Roman" w:hint="eastAsia"/>
          <w:b/>
          <w:lang w:eastAsia="ko-KR"/>
        </w:rPr>
        <w:t>2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After </w:t>
      </w:r>
      <w:r>
        <w:rPr>
          <w:rFonts w:ascii="Times New Roman" w:eastAsia="바탕체" w:hAnsi="Times New Roman"/>
          <w:b/>
          <w:lang w:eastAsia="ko-KR"/>
        </w:rPr>
        <w:t>camping</w:t>
      </w:r>
      <w:r>
        <w:rPr>
          <w:rFonts w:ascii="Times New Roman" w:eastAsia="바탕체" w:hAnsi="Times New Roman" w:hint="eastAsia"/>
          <w:b/>
          <w:lang w:eastAsia="ko-KR"/>
        </w:rPr>
        <w:t xml:space="preserve"> on a NES cell, the UE still needs to request SIB1 of the serving NES cell, e.g. when SI request is triggered</w:t>
      </w:r>
      <w:r w:rsidR="00EA1C4A">
        <w:rPr>
          <w:rFonts w:ascii="Times New Roman" w:eastAsia="바탕체" w:hAnsi="Times New Roman" w:hint="eastAsia"/>
          <w:b/>
          <w:lang w:eastAsia="ko-KR"/>
        </w:rPr>
        <w:t xml:space="preserve"> or SI is updated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22244DA9" w14:textId="3E93FA72" w:rsidR="00170AF5" w:rsidRDefault="00170AF5" w:rsidP="00170AF5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Therefore, RAN2 also needs to study</w:t>
      </w:r>
      <w:r w:rsidR="0064671C">
        <w:rPr>
          <w:rFonts w:ascii="Times New Roman" w:eastAsiaTheme="minorEastAsia" w:hAnsi="Times New Roman" w:hint="eastAsia"/>
          <w:lang w:val="en-US" w:eastAsia="ko-KR"/>
        </w:rPr>
        <w:t xml:space="preserve"> and support</w:t>
      </w:r>
      <w:r>
        <w:rPr>
          <w:rFonts w:ascii="Times New Roman" w:eastAsiaTheme="minorEastAsia" w:hAnsi="Times New Roman" w:hint="eastAsia"/>
          <w:lang w:val="en-US" w:eastAsia="ko-KR"/>
        </w:rPr>
        <w:t xml:space="preserve"> the </w:t>
      </w:r>
      <w:r w:rsidR="0064671C">
        <w:rPr>
          <w:rFonts w:ascii="Times New Roman" w:eastAsiaTheme="minorEastAsia" w:hAnsi="Times New Roman" w:hint="eastAsia"/>
          <w:lang w:val="en-US" w:eastAsia="ko-KR"/>
        </w:rPr>
        <w:t>case</w:t>
      </w:r>
      <w:r>
        <w:rPr>
          <w:rFonts w:ascii="Times New Roman" w:eastAsiaTheme="minorEastAsia" w:hAnsi="Times New Roman" w:hint="eastAsia"/>
          <w:lang w:val="en-US" w:eastAsia="ko-KR"/>
        </w:rPr>
        <w:t xml:space="preserve"> that UE requests SIB1 of a serving NES cell after camping on the NES Cell.</w:t>
      </w:r>
      <w:r w:rsidR="00F0118E" w:rsidRPr="00F0118E">
        <w:rPr>
          <w:rFonts w:ascii="Times New Roman" w:eastAsiaTheme="minorEastAsia" w:hAnsi="Times New Roman" w:hint="eastAsia"/>
          <w:lang w:val="en-US" w:eastAsia="ko-KR"/>
        </w:rPr>
        <w:t xml:space="preserve"> After camping on NES Cell, UE can obtain the WUS configuration from the serving NES Cell via SI message, and we need to study only </w:t>
      </w:r>
      <w:r w:rsidR="00F0118E" w:rsidRPr="00F0118E">
        <w:rPr>
          <w:rFonts w:ascii="Times New Roman" w:eastAsiaTheme="minorEastAsia" w:hAnsi="Times New Roman"/>
          <w:lang w:val="en-US" w:eastAsia="ko-KR"/>
        </w:rPr>
        <w:t>following</w:t>
      </w:r>
      <w:r w:rsidR="00F0118E" w:rsidRPr="00F0118E">
        <w:rPr>
          <w:rFonts w:ascii="Times New Roman" w:eastAsiaTheme="minorEastAsia" w:hAnsi="Times New Roman" w:hint="eastAsia"/>
          <w:lang w:val="en-US" w:eastAsia="ko-KR"/>
        </w:rPr>
        <w:t xml:space="preserve"> case</w:t>
      </w:r>
      <w:r w:rsidR="00F0118E">
        <w:rPr>
          <w:rFonts w:ascii="Times New Roman" w:eastAsiaTheme="minorEastAsia" w:hAnsi="Times New Roman" w:hint="eastAsia"/>
          <w:lang w:val="en-US" w:eastAsia="ko-KR"/>
        </w:rPr>
        <w:t xml:space="preserve">. The different from Case 1 is NES Cell in Case1 is a neighbor cell but </w:t>
      </w:r>
      <w:r w:rsidR="00CB7296">
        <w:rPr>
          <w:rFonts w:ascii="Times New Roman" w:eastAsiaTheme="minorEastAsia" w:hAnsi="Times New Roman" w:hint="eastAsia"/>
          <w:lang w:val="en-US" w:eastAsia="ko-KR"/>
        </w:rPr>
        <w:t xml:space="preserve">NES Cell </w:t>
      </w:r>
      <w:r w:rsidR="00F0118E">
        <w:rPr>
          <w:rFonts w:ascii="Times New Roman" w:eastAsiaTheme="minorEastAsia" w:hAnsi="Times New Roman" w:hint="eastAsia"/>
          <w:lang w:val="en-US" w:eastAsia="ko-KR"/>
        </w:rPr>
        <w:t>in this case is a serving cell.</w:t>
      </w:r>
    </w:p>
    <w:p w14:paraId="3990C514" w14:textId="62B0A95E" w:rsidR="00F0118E" w:rsidRPr="00F0118E" w:rsidRDefault="005D236A" w:rsidP="007457E1">
      <w:pPr>
        <w:pStyle w:val="a5"/>
        <w:numPr>
          <w:ilvl w:val="0"/>
          <w:numId w:val="45"/>
        </w:numPr>
        <w:ind w:leftChars="0" w:left="426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C</w:t>
      </w:r>
      <w:r>
        <w:rPr>
          <w:rFonts w:ascii="Times New Roman" w:eastAsiaTheme="minorEastAsia" w:hAnsi="Times New Roman" w:hint="eastAsia"/>
          <w:lang w:val="en-US" w:eastAsia="ko-KR"/>
        </w:rPr>
        <w:t>ase</w:t>
      </w:r>
      <w:r w:rsidR="00356422">
        <w:rPr>
          <w:rFonts w:ascii="Times New Roman" w:eastAsiaTheme="minorEastAsia" w:hAnsi="Times New Roman" w:hint="eastAsia"/>
          <w:lang w:val="en-US" w:eastAsia="ko-KR"/>
        </w:rPr>
        <w:t xml:space="preserve"> 5</w:t>
      </w:r>
      <w:r>
        <w:rPr>
          <w:rFonts w:ascii="Times New Roman" w:eastAsiaTheme="minorEastAsia" w:hAnsi="Times New Roman" w:hint="eastAsia"/>
          <w:lang w:val="en-US" w:eastAsia="ko-KR"/>
        </w:rPr>
        <w:t xml:space="preserve">: UE obtains the WUS configuration from </w:t>
      </w:r>
      <w:r w:rsidR="00515D58">
        <w:rPr>
          <w:rFonts w:ascii="Times New Roman" w:eastAsiaTheme="minorEastAsia" w:hAnsi="Times New Roman" w:hint="eastAsia"/>
          <w:lang w:val="en-US" w:eastAsia="ko-KR"/>
        </w:rPr>
        <w:t xml:space="preserve">serving </w:t>
      </w:r>
      <w:r>
        <w:rPr>
          <w:rFonts w:ascii="Times New Roman" w:eastAsiaTheme="minorEastAsia" w:hAnsi="Times New Roman" w:hint="eastAsia"/>
          <w:lang w:val="en-US" w:eastAsia="ko-KR"/>
        </w:rPr>
        <w:t xml:space="preserve">NES Cell, transmits </w:t>
      </w:r>
      <w:r w:rsidR="0064671C">
        <w:rPr>
          <w:rFonts w:ascii="Times New Roman" w:eastAsiaTheme="minorEastAsia" w:hAnsi="Times New Roman" w:hint="eastAsia"/>
          <w:lang w:val="en-US" w:eastAsia="ko-KR"/>
        </w:rPr>
        <w:t xml:space="preserve">UL </w:t>
      </w:r>
      <w:r>
        <w:rPr>
          <w:rFonts w:ascii="Times New Roman" w:eastAsiaTheme="minorEastAsia" w:hAnsi="Times New Roman" w:hint="eastAsia"/>
          <w:lang w:val="en-US" w:eastAsia="ko-KR"/>
        </w:rPr>
        <w:t xml:space="preserve">WUS to </w:t>
      </w:r>
      <w:r w:rsidR="00515D58">
        <w:rPr>
          <w:rFonts w:ascii="Times New Roman" w:eastAsiaTheme="minorEastAsia" w:hAnsi="Times New Roman" w:hint="eastAsia"/>
          <w:lang w:val="en-US" w:eastAsia="ko-KR"/>
        </w:rPr>
        <w:t xml:space="preserve">serving </w:t>
      </w:r>
      <w:r>
        <w:rPr>
          <w:rFonts w:ascii="Times New Roman" w:eastAsiaTheme="minorEastAsia" w:hAnsi="Times New Roman" w:hint="eastAsia"/>
          <w:lang w:val="en-US" w:eastAsia="ko-KR"/>
        </w:rPr>
        <w:t xml:space="preserve">NES Cell, and </w:t>
      </w:r>
      <w:r w:rsidRPr="00777234">
        <w:rPr>
          <w:rFonts w:ascii="Times New Roman" w:eastAsia="맑은 고딕" w:hAnsi="Times New Roman"/>
          <w:lang w:val="x-none" w:eastAsia="ko-KR"/>
        </w:rPr>
        <w:t xml:space="preserve">receives on-demand SIB1 from </w:t>
      </w:r>
      <w:r w:rsidR="00515D58">
        <w:rPr>
          <w:rFonts w:ascii="Times New Roman" w:eastAsiaTheme="minorEastAsia" w:hAnsi="Times New Roman" w:hint="eastAsia"/>
          <w:lang w:val="en-US" w:eastAsia="ko-KR"/>
        </w:rPr>
        <w:t xml:space="preserve">serving </w:t>
      </w:r>
      <w:r w:rsidRPr="00777234">
        <w:rPr>
          <w:rFonts w:ascii="Times New Roman" w:eastAsia="맑은 고딕" w:hAnsi="Times New Roman"/>
          <w:lang w:val="x-none" w:eastAsia="ko-KR"/>
        </w:rPr>
        <w:t>NES Cell</w:t>
      </w:r>
      <w:r w:rsidR="00515D58">
        <w:rPr>
          <w:rFonts w:ascii="Times New Roman" w:eastAsia="맑은 고딕" w:hAnsi="Times New Roman" w:hint="eastAsia"/>
          <w:lang w:val="x-none" w:eastAsia="ko-KR"/>
        </w:rPr>
        <w:t>.</w:t>
      </w:r>
    </w:p>
    <w:p w14:paraId="10C87A86" w14:textId="7CE9BFEB" w:rsidR="004D37C7" w:rsidRDefault="007824E0" w:rsidP="0066208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28D0">
        <w:rPr>
          <w:rFonts w:ascii="Times New Roman" w:eastAsia="바탕체" w:hAnsi="Times New Roman"/>
          <w:b/>
          <w:lang w:eastAsia="ko-KR"/>
        </w:rPr>
        <w:t xml:space="preserve">Proposal </w:t>
      </w:r>
      <w:r w:rsidR="002941B3" w:rsidRPr="00CB28D0">
        <w:rPr>
          <w:rFonts w:ascii="Times New Roman" w:eastAsia="바탕체" w:hAnsi="Times New Roman" w:hint="eastAsia"/>
          <w:b/>
          <w:lang w:eastAsia="ko-KR"/>
        </w:rPr>
        <w:t>7</w:t>
      </w:r>
      <w:r w:rsidRPr="00CB28D0">
        <w:rPr>
          <w:rFonts w:ascii="Times New Roman" w:eastAsia="바탕체" w:hAnsi="Times New Roman"/>
          <w:b/>
          <w:lang w:eastAsia="ko-KR"/>
        </w:rPr>
        <w:tab/>
      </w:r>
      <w:r w:rsidR="00515D58" w:rsidRPr="00CB28D0">
        <w:rPr>
          <w:rFonts w:ascii="Times New Roman" w:eastAsia="바탕체" w:hAnsi="Times New Roman" w:hint="eastAsia"/>
          <w:b/>
          <w:lang w:eastAsia="ko-KR"/>
        </w:rPr>
        <w:t xml:space="preserve">For on-demand SIB1 after </w:t>
      </w:r>
      <w:r w:rsidR="00515D58" w:rsidRPr="00CB28D0">
        <w:rPr>
          <w:rFonts w:ascii="Times New Roman" w:eastAsia="바탕체" w:hAnsi="Times New Roman"/>
          <w:b/>
          <w:lang w:eastAsia="ko-KR"/>
        </w:rPr>
        <w:t xml:space="preserve">camping on NES </w:t>
      </w:r>
      <w:r w:rsidR="00515D58" w:rsidRPr="00CB28D0">
        <w:rPr>
          <w:rFonts w:ascii="Times New Roman" w:eastAsia="바탕체" w:hAnsi="Times New Roman" w:hint="eastAsia"/>
          <w:b/>
          <w:lang w:eastAsia="ko-KR"/>
        </w:rPr>
        <w:t>C</w:t>
      </w:r>
      <w:r w:rsidR="00515D58" w:rsidRPr="00CB28D0">
        <w:rPr>
          <w:rFonts w:ascii="Times New Roman" w:eastAsia="바탕체" w:hAnsi="Times New Roman"/>
          <w:b/>
          <w:lang w:eastAsia="ko-KR"/>
        </w:rPr>
        <w:t>ell</w:t>
      </w:r>
      <w:r w:rsidR="00515D58" w:rsidRPr="00CB28D0">
        <w:rPr>
          <w:rFonts w:ascii="Times New Roman" w:eastAsia="바탕체" w:hAnsi="Times New Roman" w:hint="eastAsia"/>
          <w:b/>
          <w:lang w:eastAsia="ko-KR"/>
        </w:rPr>
        <w:t xml:space="preserve">, </w:t>
      </w:r>
      <w:r w:rsidR="00066F39" w:rsidRPr="00CB28D0">
        <w:rPr>
          <w:rFonts w:ascii="Times New Roman" w:eastAsia="바탕체" w:hAnsi="Times New Roman" w:hint="eastAsia"/>
          <w:b/>
          <w:lang w:eastAsia="ko-KR"/>
        </w:rPr>
        <w:t xml:space="preserve">define </w:t>
      </w:r>
      <w:r w:rsidR="00515D58" w:rsidRPr="00CB28D0">
        <w:rPr>
          <w:rFonts w:ascii="Times New Roman" w:eastAsia="바탕체" w:hAnsi="Times New Roman" w:hint="eastAsia"/>
          <w:b/>
          <w:lang w:eastAsia="ko-KR"/>
        </w:rPr>
        <w:t xml:space="preserve">case 5 that </w:t>
      </w:r>
      <w:r w:rsidR="00515D58" w:rsidRPr="00CB28D0">
        <w:rPr>
          <w:rFonts w:ascii="Times New Roman" w:eastAsia="바탕체" w:hAnsi="Times New Roman"/>
          <w:b/>
          <w:lang w:eastAsia="ko-KR"/>
        </w:rPr>
        <w:t>UE obtains the WUS configuration from serving NES Cell, transmits WUS to serving NES Cell, and receives on-demand SIB1 from serving NES Cell</w:t>
      </w:r>
      <w:r w:rsidR="00A658CF" w:rsidRPr="00CB28D0">
        <w:rPr>
          <w:rFonts w:ascii="Times New Roman" w:eastAsia="바탕체" w:hAnsi="Times New Roman" w:hint="eastAsia"/>
          <w:b/>
          <w:lang w:eastAsia="ko-KR"/>
        </w:rPr>
        <w:t>.</w:t>
      </w:r>
    </w:p>
    <w:p w14:paraId="7D08DE5F" w14:textId="7BCFC7BF" w:rsidR="00096050" w:rsidRDefault="00AA758C" w:rsidP="00AA758C">
      <w:pPr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The NES Cell can provide the WUS configuration </w:t>
      </w:r>
      <w:r w:rsidR="002C54FF">
        <w:rPr>
          <w:rFonts w:ascii="Times New Roman" w:eastAsiaTheme="minorEastAsia" w:hAnsi="Times New Roman" w:hint="eastAsia"/>
          <w:lang w:val="en-US" w:eastAsia="ko-KR"/>
        </w:rPr>
        <w:t xml:space="preserve">required for requesting its SIB1 </w:t>
      </w:r>
      <w:r>
        <w:rPr>
          <w:rFonts w:ascii="Times New Roman" w:eastAsiaTheme="minorEastAsia" w:hAnsi="Times New Roman" w:hint="eastAsia"/>
          <w:lang w:val="en-US" w:eastAsia="ko-KR"/>
        </w:rPr>
        <w:t xml:space="preserve">via its SIB. </w:t>
      </w:r>
      <w:r w:rsidR="00CB28D0">
        <w:rPr>
          <w:rFonts w:ascii="Times New Roman" w:eastAsiaTheme="minorEastAsia" w:hAnsi="Times New Roman"/>
          <w:lang w:val="en-US" w:eastAsia="ko-KR"/>
        </w:rPr>
        <w:t>T</w:t>
      </w:r>
      <w:r w:rsidR="00CB28D0">
        <w:rPr>
          <w:rFonts w:ascii="Times New Roman" w:eastAsiaTheme="minorEastAsia" w:hAnsi="Times New Roman" w:hint="eastAsia"/>
          <w:lang w:val="en-US" w:eastAsia="ko-KR"/>
        </w:rPr>
        <w:t xml:space="preserve">he WUS configuration can be updated, </w:t>
      </w:r>
      <w:r>
        <w:rPr>
          <w:rFonts w:ascii="Times New Roman" w:eastAsiaTheme="minorEastAsia" w:hAnsi="Times New Roman" w:hint="eastAsia"/>
          <w:lang w:val="en-US" w:eastAsia="ko-KR"/>
        </w:rPr>
        <w:t xml:space="preserve">so </w:t>
      </w:r>
      <w:r w:rsidR="00CB28D0">
        <w:rPr>
          <w:rFonts w:ascii="Times New Roman" w:eastAsiaTheme="minorEastAsia" w:hAnsi="Times New Roman" w:hint="eastAsia"/>
          <w:lang w:val="en-US" w:eastAsia="ko-KR"/>
        </w:rPr>
        <w:t xml:space="preserve">UEs camping on </w:t>
      </w:r>
      <w:r>
        <w:rPr>
          <w:rFonts w:ascii="Times New Roman" w:eastAsiaTheme="minorEastAsia" w:hAnsi="Times New Roman" w:hint="eastAsia"/>
          <w:lang w:val="en-US" w:eastAsia="ko-KR"/>
        </w:rPr>
        <w:t xml:space="preserve">the </w:t>
      </w:r>
      <w:r w:rsidR="00CB28D0">
        <w:rPr>
          <w:rFonts w:ascii="Times New Roman" w:eastAsiaTheme="minorEastAsia" w:hAnsi="Times New Roman" w:hint="eastAsia"/>
          <w:lang w:val="en-US" w:eastAsia="ko-KR"/>
        </w:rPr>
        <w:t>NES Cell should keep the up-to-date WUS configuration of the serving NES Cell.</w:t>
      </w:r>
    </w:p>
    <w:p w14:paraId="58475E6F" w14:textId="2F4AC6F5" w:rsidR="00096050" w:rsidRDefault="00096050" w:rsidP="00CF064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C54FF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 w:rsidR="002941B3" w:rsidRPr="002C54FF">
        <w:rPr>
          <w:rFonts w:ascii="Times New Roman" w:eastAsia="바탕체" w:hAnsi="Times New Roman" w:hint="eastAsia"/>
          <w:b/>
          <w:lang w:eastAsia="ko-KR"/>
        </w:rPr>
        <w:t>8</w:t>
      </w:r>
      <w:r w:rsidRPr="002C54FF">
        <w:rPr>
          <w:rFonts w:ascii="Times New Roman" w:eastAsia="바탕체" w:hAnsi="Times New Roman"/>
          <w:b/>
          <w:lang w:eastAsia="ko-KR"/>
        </w:rPr>
        <w:tab/>
      </w:r>
      <w:r w:rsidR="00D71721" w:rsidRPr="002C54FF">
        <w:rPr>
          <w:rFonts w:ascii="Times New Roman" w:eastAsia="바탕체" w:hAnsi="Times New Roman" w:hint="eastAsia"/>
          <w:b/>
          <w:lang w:eastAsia="ko-KR"/>
        </w:rPr>
        <w:t xml:space="preserve">NES cell provides the WUS configuration required for requesting its SIB1 via its SIB </w:t>
      </w:r>
      <w:r w:rsidR="002C54FF" w:rsidRPr="002C54FF">
        <w:rPr>
          <w:rFonts w:ascii="Times New Roman" w:eastAsia="바탕체" w:hAnsi="Times New Roman" w:hint="eastAsia"/>
          <w:b/>
          <w:lang w:eastAsia="ko-KR"/>
        </w:rPr>
        <w:t>Y</w:t>
      </w:r>
      <w:r w:rsidRPr="002C54FF">
        <w:rPr>
          <w:rFonts w:ascii="Times New Roman" w:eastAsia="바탕체" w:hAnsi="Times New Roman" w:hint="eastAsia"/>
          <w:b/>
          <w:lang w:eastAsia="ko-KR"/>
        </w:rPr>
        <w:t>.</w:t>
      </w:r>
    </w:p>
    <w:p w14:paraId="1A0CED97" w14:textId="77777777" w:rsidR="004B3F86" w:rsidRDefault="004B3F86" w:rsidP="00CF0641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</w:p>
    <w:p w14:paraId="74ACA445" w14:textId="4F37BBA6" w:rsidR="004C5980" w:rsidRDefault="004C5980" w:rsidP="004C5980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SIB1 validity</w:t>
      </w:r>
    </w:p>
    <w:p w14:paraId="57AF76FD" w14:textId="41A6B192" w:rsidR="003D59A6" w:rsidRDefault="004C5980" w:rsidP="004C5980">
      <w:pPr>
        <w:rPr>
          <w:rFonts w:ascii="Times New Roman" w:eastAsiaTheme="minorEastAsia" w:hAnsi="Times New Roman"/>
          <w:lang w:val="en-US" w:eastAsia="ko-KR"/>
        </w:rPr>
      </w:pPr>
      <w:r w:rsidRPr="004C5980">
        <w:rPr>
          <w:rFonts w:ascii="Times New Roman" w:eastAsiaTheme="minorEastAsia" w:hAnsi="Times New Roman"/>
          <w:lang w:val="en-US" w:eastAsia="ko-KR"/>
        </w:rPr>
        <w:t>I</w:t>
      </w:r>
      <w:r w:rsidRPr="004C5980">
        <w:rPr>
          <w:rFonts w:ascii="Times New Roman" w:eastAsiaTheme="minorEastAsia" w:hAnsi="Times New Roman" w:hint="eastAsia"/>
          <w:lang w:val="en-US" w:eastAsia="ko-KR"/>
        </w:rPr>
        <w:t>n the las</w:t>
      </w:r>
      <w:r w:rsidR="00575694">
        <w:rPr>
          <w:rFonts w:ascii="Times New Roman" w:eastAsiaTheme="minorEastAsia" w:hAnsi="Times New Roman" w:hint="eastAsia"/>
          <w:lang w:val="en-US" w:eastAsia="ko-KR"/>
        </w:rPr>
        <w:t>t</w:t>
      </w:r>
      <w:r w:rsidRPr="004C5980">
        <w:rPr>
          <w:rFonts w:ascii="Times New Roman" w:eastAsiaTheme="minorEastAsia" w:hAnsi="Times New Roman" w:hint="eastAsia"/>
          <w:lang w:val="en-US" w:eastAsia="ko-KR"/>
        </w:rPr>
        <w:t xml:space="preserve"> meeting, RAN2 discussed </w:t>
      </w:r>
      <w:r w:rsidR="00FD3772">
        <w:rPr>
          <w:rFonts w:ascii="Times New Roman" w:eastAsiaTheme="minorEastAsia" w:hAnsi="Times New Roman" w:hint="eastAsia"/>
          <w:lang w:val="en-US" w:eastAsia="ko-KR"/>
        </w:rPr>
        <w:t xml:space="preserve">whether to support </w:t>
      </w:r>
      <w:r w:rsidRPr="004C5980">
        <w:rPr>
          <w:rFonts w:ascii="Times New Roman" w:eastAsiaTheme="minorEastAsia" w:hAnsi="Times New Roman" w:hint="eastAsia"/>
          <w:lang w:val="en-US" w:eastAsia="ko-KR"/>
        </w:rPr>
        <w:t>SIB1</w:t>
      </w:r>
      <w:r w:rsidR="00FD3772">
        <w:rPr>
          <w:rFonts w:ascii="Times New Roman" w:eastAsiaTheme="minorEastAsia" w:hAnsi="Times New Roman" w:hint="eastAsia"/>
          <w:lang w:val="en-US" w:eastAsia="ko-KR"/>
        </w:rPr>
        <w:t xml:space="preserve"> validity </w:t>
      </w:r>
      <w:r w:rsidR="004A21CE">
        <w:rPr>
          <w:rFonts w:ascii="Times New Roman" w:eastAsiaTheme="minorEastAsia" w:hAnsi="Times New Roman" w:hint="eastAsia"/>
          <w:lang w:val="en-US" w:eastAsia="ko-KR"/>
        </w:rPr>
        <w:t xml:space="preserve">to prevent UE from requesting SIB1 </w:t>
      </w:r>
      <w:r w:rsidR="00B91E03">
        <w:rPr>
          <w:rFonts w:ascii="Times New Roman" w:eastAsiaTheme="minorEastAsia" w:hAnsi="Times New Roman"/>
          <w:lang w:val="en-US" w:eastAsia="ko-KR"/>
        </w:rPr>
        <w:t>transmission</w:t>
      </w:r>
      <w:r w:rsidR="004A21CE">
        <w:rPr>
          <w:rFonts w:ascii="Times New Roman" w:eastAsiaTheme="minorEastAsia" w:hAnsi="Times New Roman" w:hint="eastAsia"/>
          <w:lang w:val="en-US" w:eastAsia="ko-KR"/>
        </w:rPr>
        <w:t xml:space="preserve"> if it has valid one.</w:t>
      </w:r>
      <w:r w:rsidR="00575694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585703">
        <w:rPr>
          <w:rFonts w:ascii="Times New Roman" w:eastAsiaTheme="minorEastAsia" w:hAnsi="Times New Roman" w:hint="eastAsia"/>
          <w:lang w:val="en-US" w:eastAsia="ko-KR"/>
        </w:rPr>
        <w:t xml:space="preserve">To </w:t>
      </w:r>
      <w:r w:rsidR="00585703">
        <w:rPr>
          <w:rFonts w:ascii="Times New Roman" w:eastAsiaTheme="minorEastAsia" w:hAnsi="Times New Roman"/>
          <w:lang w:val="en-US" w:eastAsia="ko-KR"/>
        </w:rPr>
        <w:t>enable</w:t>
      </w:r>
      <w:r w:rsidR="00585703">
        <w:rPr>
          <w:rFonts w:ascii="Times New Roman" w:eastAsiaTheme="minorEastAsia" w:hAnsi="Times New Roman" w:hint="eastAsia"/>
          <w:lang w:val="en-US" w:eastAsia="ko-KR"/>
        </w:rPr>
        <w:t xml:space="preserve"> UE </w:t>
      </w:r>
      <w:r w:rsidR="00661E86">
        <w:rPr>
          <w:rFonts w:ascii="Times New Roman" w:eastAsiaTheme="minorEastAsia" w:hAnsi="Times New Roman" w:hint="eastAsia"/>
          <w:lang w:val="en-US" w:eastAsia="ko-KR"/>
        </w:rPr>
        <w:t xml:space="preserve">to </w:t>
      </w:r>
      <w:r w:rsidR="00585703">
        <w:rPr>
          <w:rFonts w:ascii="Times New Roman" w:eastAsiaTheme="minorEastAsia" w:hAnsi="Times New Roman" w:hint="eastAsia"/>
          <w:lang w:val="en-US" w:eastAsia="ko-KR"/>
        </w:rPr>
        <w:t>check</w:t>
      </w:r>
      <w:r w:rsidR="00661E86">
        <w:rPr>
          <w:rFonts w:ascii="Times New Roman" w:eastAsiaTheme="minorEastAsia" w:hAnsi="Times New Roman" w:hint="eastAsia"/>
          <w:lang w:val="en-US" w:eastAsia="ko-KR"/>
        </w:rPr>
        <w:t xml:space="preserve"> the validity of </w:t>
      </w:r>
      <w:r w:rsidR="00585703">
        <w:rPr>
          <w:rFonts w:ascii="Times New Roman" w:eastAsiaTheme="minorEastAsia" w:hAnsi="Times New Roman" w:hint="eastAsia"/>
          <w:lang w:val="en-US" w:eastAsia="ko-KR"/>
        </w:rPr>
        <w:t xml:space="preserve">the </w:t>
      </w:r>
      <w:r w:rsidR="00661E86">
        <w:rPr>
          <w:rFonts w:ascii="Times New Roman" w:eastAsiaTheme="minorEastAsia" w:hAnsi="Times New Roman" w:hint="eastAsia"/>
          <w:lang w:val="en-US" w:eastAsia="ko-KR"/>
        </w:rPr>
        <w:t>network configuration</w:t>
      </w:r>
      <w:r w:rsidR="00117E2A">
        <w:rPr>
          <w:rFonts w:ascii="Times New Roman" w:eastAsiaTheme="minorEastAsia" w:hAnsi="Times New Roman" w:hint="eastAsia"/>
          <w:lang w:val="en-US" w:eastAsia="ko-KR"/>
        </w:rPr>
        <w:t>,</w:t>
      </w:r>
      <w:r w:rsidR="00585703">
        <w:rPr>
          <w:rFonts w:ascii="Times New Roman" w:eastAsiaTheme="minorEastAsia" w:hAnsi="Times New Roman" w:hint="eastAsia"/>
          <w:lang w:val="en-US" w:eastAsia="ko-KR"/>
        </w:rPr>
        <w:t xml:space="preserve"> we generally use</w:t>
      </w:r>
      <w:r w:rsidR="00661E86">
        <w:rPr>
          <w:rFonts w:ascii="Times New Roman" w:eastAsiaTheme="minorEastAsia" w:hAnsi="Times New Roman" w:hint="eastAsia"/>
          <w:lang w:val="en-US" w:eastAsia="ko-KR"/>
        </w:rPr>
        <w:t xml:space="preserve"> validity time</w:t>
      </w:r>
      <w:r w:rsidR="00DF180F">
        <w:rPr>
          <w:rFonts w:ascii="Times New Roman" w:eastAsiaTheme="minorEastAsia" w:hAnsi="Times New Roman" w:hint="eastAsia"/>
          <w:lang w:val="en-US" w:eastAsia="ko-KR"/>
        </w:rPr>
        <w:t>r</w:t>
      </w:r>
      <w:r w:rsidR="00661E86">
        <w:rPr>
          <w:rFonts w:ascii="Times New Roman" w:eastAsiaTheme="minorEastAsia" w:hAnsi="Times New Roman" w:hint="eastAsia"/>
          <w:lang w:val="en-US" w:eastAsia="ko-KR"/>
        </w:rPr>
        <w:t xml:space="preserve">, value tag, and/or validity area. </w:t>
      </w:r>
      <w:r w:rsidR="00736206">
        <w:rPr>
          <w:rFonts w:ascii="Times New Roman" w:eastAsiaTheme="minorEastAsia" w:hAnsi="Times New Roman" w:hint="eastAsia"/>
          <w:lang w:val="en-US" w:eastAsia="ko-KR"/>
        </w:rPr>
        <w:t xml:space="preserve">If </w:t>
      </w:r>
      <w:r w:rsidR="00585703">
        <w:rPr>
          <w:rFonts w:ascii="Times New Roman" w:eastAsiaTheme="minorEastAsia" w:hAnsi="Times New Roman" w:hint="eastAsia"/>
          <w:lang w:val="en-US" w:eastAsia="ko-KR"/>
        </w:rPr>
        <w:t>the</w:t>
      </w:r>
      <w:r w:rsidR="00736206">
        <w:rPr>
          <w:rFonts w:ascii="Times New Roman" w:eastAsiaTheme="minorEastAsia" w:hAnsi="Times New Roman" w:hint="eastAsia"/>
          <w:lang w:val="en-US" w:eastAsia="ko-KR"/>
        </w:rPr>
        <w:t xml:space="preserve"> </w:t>
      </w:r>
      <w:proofErr w:type="gramStart"/>
      <w:r w:rsidR="00736206">
        <w:rPr>
          <w:rFonts w:ascii="Times New Roman" w:eastAsiaTheme="minorEastAsia" w:hAnsi="Times New Roman" w:hint="eastAsia"/>
          <w:lang w:val="en-US" w:eastAsia="ko-KR"/>
        </w:rPr>
        <w:t>timer based</w:t>
      </w:r>
      <w:proofErr w:type="gramEnd"/>
      <w:r w:rsidR="00736206">
        <w:rPr>
          <w:rFonts w:ascii="Times New Roman" w:eastAsiaTheme="minorEastAsia" w:hAnsi="Times New Roman" w:hint="eastAsia"/>
          <w:lang w:val="en-US" w:eastAsia="ko-KR"/>
        </w:rPr>
        <w:t xml:space="preserve"> validity check is applied to the on-demand SIB1, the network cannot update SIB1 for a predetermined period of time, i.e. while the </w:t>
      </w:r>
      <w:r w:rsidR="00851699">
        <w:rPr>
          <w:rFonts w:ascii="Times New Roman" w:eastAsiaTheme="minorEastAsia" w:hAnsi="Times New Roman" w:hint="eastAsia"/>
          <w:lang w:val="en-US" w:eastAsia="ko-KR"/>
        </w:rPr>
        <w:t xml:space="preserve">validity </w:t>
      </w:r>
      <w:r w:rsidR="00736206">
        <w:rPr>
          <w:rFonts w:ascii="Times New Roman" w:eastAsiaTheme="minorEastAsia" w:hAnsi="Times New Roman" w:hint="eastAsia"/>
          <w:lang w:val="en-US" w:eastAsia="ko-KR"/>
        </w:rPr>
        <w:t xml:space="preserve">timer is running. Since SIB1 includes dynamically changing </w:t>
      </w:r>
      <w:r w:rsidR="00736206">
        <w:rPr>
          <w:rFonts w:ascii="Times New Roman" w:eastAsiaTheme="minorEastAsia" w:hAnsi="Times New Roman"/>
          <w:lang w:val="en-US" w:eastAsia="ko-KR"/>
        </w:rPr>
        <w:t>information</w:t>
      </w:r>
      <w:r w:rsidR="00736206">
        <w:rPr>
          <w:rFonts w:ascii="Times New Roman" w:eastAsiaTheme="minorEastAsia" w:hAnsi="Times New Roman" w:hint="eastAsia"/>
          <w:lang w:val="en-US" w:eastAsia="ko-KR"/>
        </w:rPr>
        <w:t xml:space="preserve"> like the value tag of other SIBs, th</w:t>
      </w:r>
      <w:r w:rsidR="00117E2A">
        <w:rPr>
          <w:rFonts w:ascii="Times New Roman" w:eastAsiaTheme="minorEastAsia" w:hAnsi="Times New Roman" w:hint="eastAsia"/>
          <w:lang w:val="en-US" w:eastAsia="ko-KR"/>
        </w:rPr>
        <w:t>e validity timer is not</w:t>
      </w:r>
      <w:r w:rsidR="00736206">
        <w:rPr>
          <w:rFonts w:ascii="Times New Roman" w:eastAsiaTheme="minorEastAsia" w:hAnsi="Times New Roman" w:hint="eastAsia"/>
          <w:lang w:val="en-US" w:eastAsia="ko-KR"/>
        </w:rPr>
        <w:t xml:space="preserve"> suitable.</w:t>
      </w:r>
    </w:p>
    <w:p w14:paraId="291AB778" w14:textId="729AEB41" w:rsidR="00851699" w:rsidRDefault="00851699" w:rsidP="004C5980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T</w:t>
      </w:r>
      <w:r>
        <w:rPr>
          <w:rFonts w:ascii="Times New Roman" w:eastAsiaTheme="minorEastAsia" w:hAnsi="Times New Roman" w:hint="eastAsia"/>
          <w:lang w:val="en-US" w:eastAsia="ko-KR"/>
        </w:rPr>
        <w:t xml:space="preserve">he only feasible solution seems to be a </w:t>
      </w:r>
      <w:r>
        <w:rPr>
          <w:rFonts w:ascii="Times New Roman" w:eastAsiaTheme="minorEastAsia" w:hAnsi="Times New Roman"/>
          <w:lang w:val="en-US" w:eastAsia="ko-KR"/>
        </w:rPr>
        <w:t>validity</w:t>
      </w:r>
      <w:r>
        <w:rPr>
          <w:rFonts w:ascii="Times New Roman" w:eastAsiaTheme="minorEastAsia" w:hAnsi="Times New Roman" w:hint="eastAsia"/>
          <w:lang w:val="en-US" w:eastAsia="ko-KR"/>
        </w:rPr>
        <w:t xml:space="preserve"> check using the value tag. </w:t>
      </w:r>
      <w:r w:rsidR="006422A4">
        <w:rPr>
          <w:rFonts w:ascii="Times New Roman" w:eastAsiaTheme="minorEastAsia" w:hAnsi="Times New Roman" w:hint="eastAsia"/>
          <w:lang w:val="en-US" w:eastAsia="ko-KR"/>
        </w:rPr>
        <w:t xml:space="preserve">If P3 is agreed, i.e. if SIB1 of NES Cell is transmitted via SIB X of Cell A in Case 3, the validity of SIB1 of NES Cell can be checked by </w:t>
      </w:r>
      <w:r w:rsidR="004E581C">
        <w:rPr>
          <w:rFonts w:ascii="Times New Roman" w:eastAsiaTheme="minorEastAsia" w:hAnsi="Times New Roman" w:hint="eastAsia"/>
          <w:lang w:val="en-US" w:eastAsia="ko-KR"/>
        </w:rPr>
        <w:t xml:space="preserve">the </w:t>
      </w:r>
      <w:r w:rsidR="006422A4">
        <w:rPr>
          <w:rFonts w:ascii="Times New Roman" w:eastAsiaTheme="minorEastAsia" w:hAnsi="Times New Roman" w:hint="eastAsia"/>
          <w:lang w:val="en-US" w:eastAsia="ko-KR"/>
        </w:rPr>
        <w:t xml:space="preserve">value tag of SIB X. That is, no enhancement is needed for SIB1 validity in Case 3. </w:t>
      </w:r>
      <w:r w:rsidR="00D579B6">
        <w:rPr>
          <w:rFonts w:ascii="Times New Roman" w:eastAsiaTheme="minorEastAsia" w:hAnsi="Times New Roman"/>
          <w:lang w:val="en-US" w:eastAsia="ko-KR"/>
        </w:rPr>
        <w:t>T</w:t>
      </w:r>
      <w:r w:rsidR="00D579B6">
        <w:rPr>
          <w:rFonts w:ascii="Times New Roman" w:eastAsiaTheme="minorEastAsia" w:hAnsi="Times New Roman" w:hint="eastAsia"/>
          <w:lang w:val="en-US" w:eastAsia="ko-KR"/>
        </w:rPr>
        <w:t xml:space="preserve">he value tag in MIB seems not acceptable, so </w:t>
      </w:r>
      <w:r w:rsidR="004E581C">
        <w:rPr>
          <w:rFonts w:ascii="Times New Roman" w:eastAsiaTheme="minorEastAsia" w:hAnsi="Times New Roman" w:hint="eastAsia"/>
          <w:lang w:val="en-US" w:eastAsia="ko-KR"/>
        </w:rPr>
        <w:t>for</w:t>
      </w:r>
      <w:r w:rsidR="00D579B6">
        <w:rPr>
          <w:rFonts w:ascii="Times New Roman" w:eastAsiaTheme="minorEastAsia" w:hAnsi="Times New Roman" w:hint="eastAsia"/>
          <w:lang w:val="en-US" w:eastAsia="ko-KR"/>
        </w:rPr>
        <w:t xml:space="preserve"> Case 2, </w:t>
      </w:r>
      <w:r w:rsidR="004E581C">
        <w:rPr>
          <w:rFonts w:ascii="Times New Roman" w:eastAsiaTheme="minorEastAsia" w:hAnsi="Times New Roman" w:hint="eastAsia"/>
          <w:lang w:val="en-US" w:eastAsia="ko-KR"/>
        </w:rPr>
        <w:t xml:space="preserve">we can consider </w:t>
      </w:r>
      <w:r w:rsidR="00D579B6">
        <w:rPr>
          <w:rFonts w:ascii="Times New Roman" w:eastAsiaTheme="minorEastAsia" w:hAnsi="Times New Roman" w:hint="eastAsia"/>
          <w:lang w:val="en-US" w:eastAsia="ko-KR"/>
        </w:rPr>
        <w:t xml:space="preserve">the value tag in WUS </w:t>
      </w:r>
      <w:r w:rsidR="00D579B6">
        <w:rPr>
          <w:rFonts w:ascii="Times New Roman" w:eastAsiaTheme="minorEastAsia" w:hAnsi="Times New Roman"/>
          <w:lang w:val="en-US" w:eastAsia="ko-KR"/>
        </w:rPr>
        <w:t>configuration</w:t>
      </w:r>
      <w:r w:rsidR="00D579B6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4E581C">
        <w:rPr>
          <w:rFonts w:ascii="Times New Roman" w:eastAsiaTheme="minorEastAsia" w:hAnsi="Times New Roman" w:hint="eastAsia"/>
          <w:lang w:val="en-US" w:eastAsia="ko-KR"/>
        </w:rPr>
        <w:t xml:space="preserve">However, NES Cell is required to inform Cell A of the value tag of SIB1 whenever it is updated. </w:t>
      </w:r>
      <w:r w:rsidR="004E581C">
        <w:rPr>
          <w:rFonts w:ascii="Times New Roman" w:eastAsiaTheme="minorEastAsia" w:hAnsi="Times New Roman"/>
          <w:lang w:val="en-US" w:eastAsia="ko-KR"/>
        </w:rPr>
        <w:t>C</w:t>
      </w:r>
      <w:r w:rsidR="004E581C">
        <w:rPr>
          <w:rFonts w:ascii="Times New Roman" w:eastAsiaTheme="minorEastAsia" w:hAnsi="Times New Roman" w:hint="eastAsia"/>
          <w:lang w:val="en-US" w:eastAsia="ko-KR"/>
        </w:rPr>
        <w:t xml:space="preserve">onsidering that a single NES Cell can be associated with more than one Cell A, this also </w:t>
      </w:r>
      <w:r w:rsidR="00B22C2C">
        <w:rPr>
          <w:rFonts w:ascii="Times New Roman" w:eastAsiaTheme="minorEastAsia" w:hAnsi="Times New Roman" w:hint="eastAsia"/>
          <w:lang w:val="en-US" w:eastAsia="ko-KR"/>
        </w:rPr>
        <w:t xml:space="preserve">does not </w:t>
      </w:r>
      <w:r w:rsidR="004E581C">
        <w:rPr>
          <w:rFonts w:ascii="Times New Roman" w:eastAsiaTheme="minorEastAsia" w:hAnsi="Times New Roman" w:hint="eastAsia"/>
          <w:lang w:val="en-US" w:eastAsia="ko-KR"/>
        </w:rPr>
        <w:t>seem</w:t>
      </w:r>
      <w:r w:rsidR="00B22C2C">
        <w:rPr>
          <w:rFonts w:ascii="Times New Roman" w:eastAsiaTheme="minorEastAsia" w:hAnsi="Times New Roman" w:hint="eastAsia"/>
          <w:lang w:val="en-US" w:eastAsia="ko-KR"/>
        </w:rPr>
        <w:t xml:space="preserve"> </w:t>
      </w:r>
      <w:r w:rsidR="004E581C">
        <w:rPr>
          <w:rFonts w:ascii="Times New Roman" w:eastAsiaTheme="minorEastAsia" w:hAnsi="Times New Roman" w:hint="eastAsia"/>
          <w:lang w:val="en-US" w:eastAsia="ko-KR"/>
        </w:rPr>
        <w:t>acceptable.</w:t>
      </w:r>
    </w:p>
    <w:p w14:paraId="02EECC0E" w14:textId="24C341EE" w:rsidR="00F25757" w:rsidRDefault="00F25757" w:rsidP="004C5980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In Case 2 or 5, UE would not frequently req</w:t>
      </w:r>
      <w:r w:rsidR="00BD465E">
        <w:rPr>
          <w:rFonts w:ascii="Times New Roman" w:eastAsiaTheme="minorEastAsia" w:hAnsi="Times New Roman" w:hint="eastAsia"/>
          <w:lang w:val="en-US" w:eastAsia="ko-KR"/>
        </w:rPr>
        <w:t>uest</w:t>
      </w:r>
      <w:r>
        <w:rPr>
          <w:rFonts w:ascii="Times New Roman" w:eastAsiaTheme="minorEastAsia" w:hAnsi="Times New Roman" w:hint="eastAsia"/>
          <w:lang w:val="en-US" w:eastAsia="ko-KR"/>
        </w:rPr>
        <w:t xml:space="preserve"> SIB1 of NES Cell</w:t>
      </w:r>
      <w:r w:rsidR="00707137">
        <w:rPr>
          <w:rFonts w:ascii="Times New Roman" w:eastAsiaTheme="minorEastAsia" w:hAnsi="Times New Roman" w:hint="eastAsia"/>
          <w:lang w:val="en-US" w:eastAsia="ko-KR"/>
        </w:rPr>
        <w:t>, if RAN2 well define</w:t>
      </w:r>
      <w:r w:rsidR="00BD465E">
        <w:rPr>
          <w:rFonts w:ascii="Times New Roman" w:eastAsiaTheme="minorEastAsia" w:hAnsi="Times New Roman" w:hint="eastAsia"/>
          <w:lang w:val="en-US" w:eastAsia="ko-KR"/>
        </w:rPr>
        <w:t>s</w:t>
      </w:r>
      <w:r w:rsidR="00707137">
        <w:rPr>
          <w:rFonts w:ascii="Times New Roman" w:eastAsiaTheme="minorEastAsia" w:hAnsi="Times New Roman" w:hint="eastAsia"/>
          <w:lang w:val="en-US" w:eastAsia="ko-KR"/>
        </w:rPr>
        <w:t xml:space="preserve"> the triggering condition of WUS transmission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. </w:t>
      </w:r>
      <w:r w:rsidR="00BD465E">
        <w:rPr>
          <w:rFonts w:ascii="Times New Roman" w:eastAsiaTheme="minorEastAsia" w:hAnsi="Times New Roman"/>
          <w:lang w:val="en-US" w:eastAsia="ko-KR"/>
        </w:rPr>
        <w:t>F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or example, UE </w:t>
      </w:r>
      <w:r w:rsidR="00D906C8">
        <w:rPr>
          <w:rFonts w:ascii="Times New Roman" w:eastAsiaTheme="minorEastAsia" w:hAnsi="Times New Roman" w:hint="eastAsia"/>
          <w:lang w:val="en-US" w:eastAsia="ko-KR"/>
        </w:rPr>
        <w:t>can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 be allowed to send the WUS only when the NES Cell is the best cell. </w:t>
      </w:r>
      <w:r w:rsidR="00BD465E">
        <w:rPr>
          <w:rFonts w:ascii="Times New Roman" w:eastAsiaTheme="minorEastAsia" w:hAnsi="Times New Roman"/>
          <w:lang w:val="en-US" w:eastAsia="ko-KR"/>
        </w:rPr>
        <w:t>S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ince the cost </w:t>
      </w:r>
      <w:r w:rsidR="0034600F">
        <w:rPr>
          <w:rFonts w:ascii="Times New Roman" w:eastAsiaTheme="minorEastAsia" w:hAnsi="Times New Roman" w:hint="eastAsia"/>
          <w:lang w:val="en-US" w:eastAsia="ko-KR"/>
        </w:rPr>
        <w:t>of ensuring the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 SIB1 validity </w:t>
      </w:r>
      <w:r w:rsidR="00D906C8">
        <w:rPr>
          <w:rFonts w:ascii="Times New Roman" w:eastAsiaTheme="minorEastAsia" w:hAnsi="Times New Roman" w:hint="eastAsia"/>
          <w:lang w:val="en-US" w:eastAsia="ko-KR"/>
        </w:rPr>
        <w:t xml:space="preserve">in Case 2 or 5 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is </w:t>
      </w:r>
      <w:r w:rsidR="0034600F">
        <w:rPr>
          <w:rFonts w:ascii="Times New Roman" w:eastAsiaTheme="minorEastAsia" w:hAnsi="Times New Roman" w:hint="eastAsia"/>
          <w:lang w:val="en-US" w:eastAsia="ko-KR"/>
        </w:rPr>
        <w:t>too high</w:t>
      </w:r>
      <w:r w:rsidR="00BD465E"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34600F">
        <w:rPr>
          <w:rFonts w:ascii="Times New Roman" w:eastAsiaTheme="minorEastAsia" w:hAnsi="Times New Roman" w:hint="eastAsia"/>
          <w:lang w:val="en-US" w:eastAsia="ko-KR"/>
        </w:rPr>
        <w:t xml:space="preserve">it seems </w:t>
      </w:r>
      <w:r w:rsidR="00D906C8">
        <w:rPr>
          <w:rFonts w:ascii="Times New Roman" w:eastAsiaTheme="minorEastAsia" w:hAnsi="Times New Roman" w:hint="eastAsia"/>
          <w:lang w:val="en-US" w:eastAsia="ko-KR"/>
        </w:rPr>
        <w:t>b</w:t>
      </w:r>
      <w:r w:rsidR="0034600F">
        <w:rPr>
          <w:rFonts w:ascii="Times New Roman" w:eastAsiaTheme="minorEastAsia" w:hAnsi="Times New Roman" w:hint="eastAsia"/>
          <w:lang w:val="en-US" w:eastAsia="ko-KR"/>
        </w:rPr>
        <w:t xml:space="preserve">etter to focus on making the condition for UE to send the UL WUS as strict as </w:t>
      </w:r>
      <w:r w:rsidR="0034600F">
        <w:rPr>
          <w:rFonts w:ascii="Times New Roman" w:eastAsiaTheme="minorEastAsia" w:hAnsi="Times New Roman"/>
          <w:lang w:val="en-US" w:eastAsia="ko-KR"/>
        </w:rPr>
        <w:t>possible</w:t>
      </w:r>
      <w:r w:rsidR="0034600F">
        <w:rPr>
          <w:rFonts w:ascii="Times New Roman" w:eastAsiaTheme="minorEastAsia" w:hAnsi="Times New Roman" w:hint="eastAsia"/>
          <w:lang w:val="en-US" w:eastAsia="ko-KR"/>
        </w:rPr>
        <w:t>, rather than supporting SIB1 validity in an effort to minimize the SIB1 transmission</w:t>
      </w:r>
      <w:r w:rsidR="00BA3ACE">
        <w:rPr>
          <w:rFonts w:ascii="Times New Roman" w:eastAsiaTheme="minorEastAsia" w:hAnsi="Times New Roman" w:hint="eastAsia"/>
          <w:lang w:val="en-US" w:eastAsia="ko-KR"/>
        </w:rPr>
        <w:t xml:space="preserve"> of NES Cell</w:t>
      </w:r>
      <w:r w:rsidR="0034600F">
        <w:rPr>
          <w:rFonts w:ascii="Times New Roman" w:eastAsiaTheme="minorEastAsia" w:hAnsi="Times New Roman" w:hint="eastAsia"/>
          <w:lang w:val="en-US" w:eastAsia="ko-KR"/>
        </w:rPr>
        <w:t>.</w:t>
      </w:r>
    </w:p>
    <w:p w14:paraId="28291ED2" w14:textId="1458841C" w:rsidR="00F25757" w:rsidRPr="00F25757" w:rsidRDefault="00F25757" w:rsidP="00F2575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 3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If SIB1 of NES Cell is transmitted via SIB X of CellA in Case 3, the SIB 1 validity can be check </w:t>
      </w:r>
      <w:r w:rsidR="00DC6F7D">
        <w:rPr>
          <w:rFonts w:ascii="Times New Roman" w:eastAsia="바탕체" w:hAnsi="Times New Roman" w:hint="eastAsia"/>
          <w:b/>
          <w:lang w:eastAsia="ko-KR"/>
        </w:rPr>
        <w:t>using the</w:t>
      </w:r>
      <w:r>
        <w:rPr>
          <w:rFonts w:ascii="Times New Roman" w:eastAsia="바탕체" w:hAnsi="Times New Roman" w:hint="eastAsia"/>
          <w:b/>
          <w:lang w:eastAsia="ko-KR"/>
        </w:rPr>
        <w:t xml:space="preserve"> existing value tag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071BCC57" w14:textId="68C6FB2E" w:rsidR="004B3F86" w:rsidRDefault="004B3F86" w:rsidP="00F373E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F2F57">
        <w:rPr>
          <w:rFonts w:ascii="Times New Roman" w:eastAsia="바탕체" w:hAnsi="Times New Roman"/>
          <w:b/>
          <w:lang w:eastAsia="ko-KR"/>
        </w:rPr>
        <w:t xml:space="preserve">Proposal </w:t>
      </w:r>
      <w:r w:rsidR="002941B3" w:rsidRPr="00FF2F57">
        <w:rPr>
          <w:rFonts w:ascii="Times New Roman" w:eastAsia="바탕체" w:hAnsi="Times New Roman" w:hint="eastAsia"/>
          <w:b/>
          <w:lang w:eastAsia="ko-KR"/>
        </w:rPr>
        <w:t>9</w:t>
      </w:r>
      <w:r w:rsidRPr="00FF2F57">
        <w:rPr>
          <w:rFonts w:ascii="Times New Roman" w:eastAsia="바탕체" w:hAnsi="Times New Roman"/>
          <w:b/>
          <w:lang w:eastAsia="ko-KR"/>
        </w:rPr>
        <w:tab/>
      </w:r>
      <w:r w:rsidR="00B17910" w:rsidRPr="00FF2F57">
        <w:rPr>
          <w:rFonts w:ascii="Times New Roman" w:eastAsia="바탕체" w:hAnsi="Times New Roman" w:hint="eastAsia"/>
          <w:b/>
          <w:lang w:eastAsia="ko-KR"/>
        </w:rPr>
        <w:t>Do not support</w:t>
      </w:r>
      <w:r w:rsidRPr="00FF2F57">
        <w:rPr>
          <w:rFonts w:ascii="Times New Roman" w:eastAsia="바탕체" w:hAnsi="Times New Roman" w:hint="eastAsia"/>
          <w:b/>
          <w:lang w:eastAsia="ko-KR"/>
        </w:rPr>
        <w:t xml:space="preserve"> SIB1</w:t>
      </w:r>
      <w:r w:rsidR="00B17910" w:rsidRPr="00FF2F5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F2F57">
        <w:rPr>
          <w:rFonts w:ascii="Times New Roman" w:eastAsia="바탕체" w:hAnsi="Times New Roman" w:hint="eastAsia"/>
          <w:b/>
          <w:lang w:eastAsia="ko-KR"/>
        </w:rPr>
        <w:t>validity</w:t>
      </w:r>
      <w:r w:rsidR="00F25757">
        <w:rPr>
          <w:rFonts w:ascii="Times New Roman" w:eastAsia="바탕체" w:hAnsi="Times New Roman" w:hint="eastAsia"/>
          <w:b/>
          <w:lang w:eastAsia="ko-KR"/>
        </w:rPr>
        <w:t xml:space="preserve"> for Case 2 and 5</w:t>
      </w:r>
      <w:r w:rsidR="003D59A6" w:rsidRPr="00FF2F57">
        <w:rPr>
          <w:rFonts w:ascii="Times New Roman" w:eastAsia="바탕체" w:hAnsi="Times New Roman" w:hint="eastAsia"/>
          <w:b/>
          <w:lang w:eastAsia="ko-KR"/>
        </w:rPr>
        <w:t>.</w:t>
      </w:r>
    </w:p>
    <w:p w14:paraId="712E07C3" w14:textId="4C61F019" w:rsidR="004A61D0" w:rsidRDefault="00452FDB" w:rsidP="004A61D0">
      <w:pPr>
        <w:pStyle w:val="1"/>
        <w:rPr>
          <w:rFonts w:eastAsiaTheme="minorEastAsia"/>
          <w:lang w:eastAsia="ko-KR"/>
        </w:rPr>
      </w:pPr>
      <w:r>
        <w:t>Conclusion</w:t>
      </w:r>
    </w:p>
    <w:p w14:paraId="27EF1DE1" w14:textId="77777777" w:rsidR="00FD3772" w:rsidRPr="00FD3772" w:rsidRDefault="00FD3772" w:rsidP="004730F4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Pr="00FD3772">
        <w:rPr>
          <w:rFonts w:ascii="Times New Roman" w:eastAsia="바탕체" w:hAnsi="Times New Roman"/>
          <w:b/>
          <w:u w:val="single"/>
          <w:lang w:eastAsia="ko-KR"/>
        </w:rPr>
        <w:t xml:space="preserve">OD-SIB1 before camping on the NES cell </w:t>
      </w:r>
    </w:p>
    <w:p w14:paraId="6434F910" w14:textId="6DD538C0" w:rsidR="004730F4" w:rsidRPr="004730F4" w:rsidRDefault="004730F4" w:rsidP="004730F4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30F4">
        <w:rPr>
          <w:rFonts w:ascii="Times New Roman" w:eastAsia="바탕체" w:hAnsi="Times New Roman"/>
          <w:b/>
          <w:lang w:eastAsia="ko-KR"/>
        </w:rPr>
        <w:t xml:space="preserve">Proposal </w:t>
      </w:r>
      <w:r w:rsidRPr="004730F4">
        <w:rPr>
          <w:rFonts w:ascii="Times New Roman" w:eastAsia="바탕체" w:hAnsi="Times New Roman" w:hint="eastAsia"/>
          <w:b/>
          <w:lang w:eastAsia="ko-KR"/>
        </w:rPr>
        <w:t>1</w:t>
      </w:r>
      <w:r w:rsidRPr="004730F4">
        <w:rPr>
          <w:rFonts w:ascii="Times New Roman" w:eastAsia="바탕체" w:hAnsi="Times New Roman"/>
          <w:b/>
          <w:lang w:eastAsia="ko-KR"/>
        </w:rPr>
        <w:tab/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In case 2 and 3 defined by RAN1, </w:t>
      </w:r>
      <w:r w:rsidRPr="004730F4">
        <w:rPr>
          <w:rFonts w:ascii="Times New Roman" w:eastAsia="바탕체" w:hAnsi="Times New Roman"/>
          <w:b/>
          <w:lang w:eastAsia="ko-KR"/>
        </w:rPr>
        <w:t>‘C</w:t>
      </w:r>
      <w:r w:rsidRPr="004730F4">
        <w:rPr>
          <w:rFonts w:ascii="Times New Roman" w:eastAsia="바탕체" w:hAnsi="Times New Roman" w:hint="eastAsia"/>
          <w:b/>
          <w:lang w:eastAsia="ko-KR"/>
        </w:rPr>
        <w:t>ell A</w:t>
      </w:r>
      <w:r w:rsidRPr="004730F4">
        <w:rPr>
          <w:rFonts w:ascii="Times New Roman" w:eastAsia="바탕체" w:hAnsi="Times New Roman"/>
          <w:b/>
          <w:lang w:eastAsia="ko-KR"/>
        </w:rPr>
        <w:t>’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is serving cell, and </w:t>
      </w:r>
      <w:r w:rsidRPr="004730F4">
        <w:rPr>
          <w:rFonts w:ascii="Times New Roman" w:eastAsia="바탕체" w:hAnsi="Times New Roman"/>
          <w:b/>
          <w:lang w:eastAsia="ko-KR"/>
        </w:rPr>
        <w:t>‘</w:t>
      </w:r>
      <w:r w:rsidRPr="004730F4">
        <w:rPr>
          <w:rFonts w:ascii="Times New Roman" w:eastAsia="바탕체" w:hAnsi="Times New Roman" w:hint="eastAsia"/>
          <w:b/>
          <w:lang w:eastAsia="ko-KR"/>
        </w:rPr>
        <w:t>NES Cell</w:t>
      </w:r>
      <w:r w:rsidRPr="004730F4">
        <w:rPr>
          <w:rFonts w:ascii="Times New Roman" w:eastAsia="바탕체" w:hAnsi="Times New Roman"/>
          <w:b/>
          <w:lang w:eastAsia="ko-KR"/>
        </w:rPr>
        <w:t>’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is a </w:t>
      </w:r>
      <w:r w:rsidRPr="004730F4">
        <w:rPr>
          <w:rFonts w:ascii="Times New Roman" w:eastAsia="바탕체" w:hAnsi="Times New Roman"/>
          <w:b/>
          <w:lang w:eastAsia="ko-KR"/>
        </w:rPr>
        <w:t>neighbour</w:t>
      </w:r>
      <w:r w:rsidRPr="004730F4">
        <w:rPr>
          <w:rFonts w:ascii="Times New Roman" w:eastAsia="바탕체" w:hAnsi="Times New Roman" w:hint="eastAsia"/>
          <w:b/>
          <w:lang w:eastAsia="ko-KR"/>
        </w:rPr>
        <w:t xml:space="preserve"> cell.</w:t>
      </w:r>
    </w:p>
    <w:p w14:paraId="235D56ED" w14:textId="37AD4891" w:rsidR="009D0F34" w:rsidRDefault="009D0F34" w:rsidP="009D0F34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 xml:space="preserve">Observation </w:t>
      </w:r>
      <w:r w:rsidR="002C052F">
        <w:rPr>
          <w:rFonts w:ascii="Times New Roman" w:eastAsia="바탕체" w:hAnsi="Times New Roman" w:hint="eastAsia"/>
          <w:b/>
          <w:lang w:eastAsia="ko-KR"/>
        </w:rPr>
        <w:t>1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If Cell A and NES cell belong to the same gNB, much NES gain can be achieved in case 3 than in case 2, without any increase in complexity of NW/UE.</w:t>
      </w:r>
    </w:p>
    <w:p w14:paraId="262CEB15" w14:textId="77777777" w:rsidR="002C052F" w:rsidRPr="00552F77" w:rsidRDefault="002C052F" w:rsidP="002C052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A0817">
        <w:rPr>
          <w:rFonts w:ascii="Times New Roman" w:eastAsia="바탕체" w:hAnsi="Times New Roman"/>
          <w:b/>
          <w:lang w:eastAsia="ko-KR"/>
        </w:rPr>
        <w:t xml:space="preserve">Proposal </w:t>
      </w:r>
      <w:r w:rsidRPr="003A0817">
        <w:rPr>
          <w:rFonts w:ascii="Times New Roman" w:eastAsia="바탕체" w:hAnsi="Times New Roman" w:hint="eastAsia"/>
          <w:b/>
          <w:lang w:eastAsia="ko-KR"/>
        </w:rPr>
        <w:t>2</w:t>
      </w:r>
      <w:r w:rsidRPr="003A0817">
        <w:rPr>
          <w:rFonts w:ascii="Times New Roman" w:eastAsia="바탕체" w:hAnsi="Times New Roman"/>
          <w:b/>
          <w:lang w:eastAsia="ko-KR"/>
        </w:rPr>
        <w:tab/>
      </w:r>
      <w:r w:rsidRPr="003A0817">
        <w:rPr>
          <w:rFonts w:ascii="Times New Roman" w:eastAsia="바탕체" w:hAnsi="Times New Roman" w:hint="eastAsia"/>
          <w:b/>
          <w:lang w:eastAsia="ko-KR"/>
        </w:rPr>
        <w:t xml:space="preserve">For on-demand SIB1 </w:t>
      </w:r>
      <w:r w:rsidRPr="003A0817">
        <w:rPr>
          <w:rFonts w:ascii="Times New Roman" w:eastAsia="바탕체" w:hAnsi="Times New Roman"/>
          <w:b/>
          <w:lang w:eastAsia="ko-KR"/>
        </w:rPr>
        <w:t xml:space="preserve">before camping on </w:t>
      </w:r>
      <w:r w:rsidRPr="003A081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3A0817">
        <w:rPr>
          <w:rFonts w:ascii="Times New Roman" w:eastAsia="바탕체" w:hAnsi="Times New Roman"/>
          <w:b/>
          <w:lang w:eastAsia="ko-KR"/>
        </w:rPr>
        <w:t xml:space="preserve">NES </w:t>
      </w:r>
      <w:r w:rsidRPr="003A0817">
        <w:rPr>
          <w:rFonts w:ascii="Times New Roman" w:eastAsia="바탕체" w:hAnsi="Times New Roman" w:hint="eastAsia"/>
          <w:b/>
          <w:lang w:eastAsia="ko-KR"/>
        </w:rPr>
        <w:t>C</w:t>
      </w:r>
      <w:r w:rsidRPr="003A0817">
        <w:rPr>
          <w:rFonts w:ascii="Times New Roman" w:eastAsia="바탕체" w:hAnsi="Times New Roman"/>
          <w:b/>
          <w:lang w:eastAsia="ko-KR"/>
        </w:rPr>
        <w:t>ell</w:t>
      </w:r>
      <w:r w:rsidRPr="003A0817">
        <w:rPr>
          <w:rFonts w:ascii="Times New Roman" w:eastAsia="바탕체" w:hAnsi="Times New Roman" w:hint="eastAsia"/>
          <w:b/>
          <w:lang w:eastAsia="ko-KR"/>
        </w:rPr>
        <w:t>, discuss</w:t>
      </w:r>
      <w:r w:rsidRPr="003A0817">
        <w:rPr>
          <w:rFonts w:ascii="Times New Roman" w:eastAsia="바탕체" w:hAnsi="Times New Roman"/>
          <w:b/>
          <w:lang w:eastAsia="ko-KR"/>
        </w:rPr>
        <w:t xml:space="preserve"> </w:t>
      </w:r>
      <w:r w:rsidRPr="003A0817">
        <w:rPr>
          <w:rFonts w:ascii="Times New Roman" w:eastAsia="바탕체" w:hAnsi="Times New Roman" w:hint="eastAsia"/>
          <w:b/>
          <w:lang w:eastAsia="ko-KR"/>
        </w:rPr>
        <w:t>both case 2 and case 3 in WI phase.</w:t>
      </w:r>
    </w:p>
    <w:p w14:paraId="7BB361E3" w14:textId="77777777" w:rsidR="0098236E" w:rsidRPr="0057137A" w:rsidRDefault="0098236E" w:rsidP="0098236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B3EAB">
        <w:rPr>
          <w:rFonts w:ascii="Times New Roman" w:eastAsia="바탕체" w:hAnsi="Times New Roman"/>
          <w:b/>
          <w:lang w:eastAsia="ko-KR"/>
        </w:rPr>
        <w:t xml:space="preserve">Proposal </w:t>
      </w:r>
      <w:r w:rsidRPr="006B3EAB">
        <w:rPr>
          <w:rFonts w:ascii="Times New Roman" w:eastAsia="바탕체" w:hAnsi="Times New Roman" w:hint="eastAsia"/>
          <w:b/>
          <w:lang w:eastAsia="ko-KR"/>
        </w:rPr>
        <w:t>3</w:t>
      </w:r>
      <w:r w:rsidRPr="006B3EAB">
        <w:rPr>
          <w:rFonts w:ascii="Times New Roman" w:eastAsia="바탕체" w:hAnsi="Times New Roman"/>
          <w:b/>
          <w:lang w:eastAsia="ko-KR"/>
        </w:rPr>
        <w:tab/>
      </w:r>
      <w:r w:rsidRPr="006B3EAB">
        <w:rPr>
          <w:rFonts w:ascii="Times New Roman" w:eastAsia="바탕체" w:hAnsi="Times New Roman" w:hint="eastAsia"/>
          <w:b/>
          <w:lang w:eastAsia="ko-KR"/>
        </w:rPr>
        <w:t>In case 3, SIB1 of NES cell is transmitted via SIB X of Cell A.</w:t>
      </w:r>
    </w:p>
    <w:p w14:paraId="2BBF4544" w14:textId="77777777" w:rsidR="0098236E" w:rsidRPr="006B3EAB" w:rsidRDefault="0098236E" w:rsidP="0098236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B3EAB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6B3EAB">
        <w:rPr>
          <w:rFonts w:ascii="Times New Roman" w:eastAsia="바탕체" w:hAnsi="Times New Roman"/>
          <w:b/>
          <w:lang w:eastAsia="ko-KR"/>
        </w:rPr>
        <w:tab/>
      </w:r>
      <w:r w:rsidRPr="006B3EAB">
        <w:rPr>
          <w:rFonts w:ascii="Times New Roman" w:eastAsia="바탕체" w:hAnsi="Times New Roman" w:hint="eastAsia"/>
          <w:b/>
          <w:lang w:eastAsia="ko-KR"/>
        </w:rPr>
        <w:t>In case 3, UE request</w:t>
      </w:r>
      <w:r>
        <w:rPr>
          <w:rFonts w:ascii="Times New Roman" w:eastAsia="바탕체" w:hAnsi="Times New Roman" w:hint="eastAsia"/>
          <w:b/>
          <w:lang w:eastAsia="ko-KR"/>
        </w:rPr>
        <w:t>s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 SIB1 of NES Cel</w:t>
      </w:r>
      <w:r>
        <w:rPr>
          <w:rFonts w:ascii="Times New Roman" w:eastAsia="바탕체" w:hAnsi="Times New Roman" w:hint="eastAsia"/>
          <w:b/>
          <w:lang w:eastAsia="ko-KR"/>
        </w:rPr>
        <w:t>l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 using the existing SI request procedure</w:t>
      </w:r>
      <w:r>
        <w:rPr>
          <w:rFonts w:ascii="Times New Roman" w:eastAsia="바탕체" w:hAnsi="Times New Roman" w:hint="eastAsia"/>
          <w:b/>
          <w:lang w:eastAsia="ko-KR"/>
        </w:rPr>
        <w:t xml:space="preserve"> from Cell A</w:t>
      </w:r>
      <w:r w:rsidRPr="006B3EAB">
        <w:rPr>
          <w:rFonts w:ascii="Times New Roman" w:eastAsia="바탕체" w:hAnsi="Times New Roman" w:hint="eastAsia"/>
          <w:b/>
          <w:lang w:eastAsia="ko-KR"/>
        </w:rPr>
        <w:t>.</w:t>
      </w:r>
    </w:p>
    <w:p w14:paraId="3B602007" w14:textId="77777777" w:rsidR="00D2715B" w:rsidRPr="00552F77" w:rsidRDefault="00D2715B" w:rsidP="00D2715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6B3EAB">
        <w:rPr>
          <w:rFonts w:ascii="Times New Roman" w:eastAsia="바탕체" w:hAnsi="Times New Roman"/>
          <w:b/>
          <w:lang w:eastAsia="ko-KR"/>
        </w:rPr>
        <w:t xml:space="preserve">Proposal </w:t>
      </w:r>
      <w:r w:rsidRPr="006B3EAB">
        <w:rPr>
          <w:rFonts w:ascii="Times New Roman" w:eastAsia="바탕체" w:hAnsi="Times New Roman" w:hint="eastAsia"/>
          <w:b/>
          <w:lang w:eastAsia="ko-KR"/>
        </w:rPr>
        <w:t>5</w:t>
      </w:r>
      <w:r w:rsidRPr="006B3EAB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A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 single Cell A can </w:t>
      </w:r>
      <w:r w:rsidRPr="006B3EAB">
        <w:rPr>
          <w:rFonts w:ascii="Times New Roman" w:eastAsia="바탕체" w:hAnsi="Times New Roman"/>
          <w:b/>
          <w:lang w:eastAsia="ko-KR"/>
        </w:rPr>
        <w:t>simultaneously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 support </w:t>
      </w:r>
      <w:r>
        <w:rPr>
          <w:rFonts w:ascii="Times New Roman" w:eastAsia="바탕체" w:hAnsi="Times New Roman" w:hint="eastAsia"/>
          <w:b/>
          <w:lang w:eastAsia="ko-KR"/>
        </w:rPr>
        <w:t>C</w:t>
      </w:r>
      <w:r w:rsidRPr="006B3EAB">
        <w:rPr>
          <w:rFonts w:ascii="Times New Roman" w:eastAsia="바탕체" w:hAnsi="Times New Roman" w:hint="eastAsia"/>
          <w:b/>
          <w:lang w:eastAsia="ko-KR"/>
        </w:rPr>
        <w:t xml:space="preserve">ase 2 and </w:t>
      </w:r>
      <w:r>
        <w:rPr>
          <w:rFonts w:ascii="Times New Roman" w:eastAsia="바탕체" w:hAnsi="Times New Roman" w:hint="eastAsia"/>
          <w:b/>
          <w:lang w:eastAsia="ko-KR"/>
        </w:rPr>
        <w:t>C</w:t>
      </w:r>
      <w:r w:rsidRPr="006B3EAB">
        <w:rPr>
          <w:rFonts w:ascii="Times New Roman" w:eastAsia="바탕체" w:hAnsi="Times New Roman" w:hint="eastAsia"/>
          <w:b/>
          <w:lang w:eastAsia="ko-KR"/>
        </w:rPr>
        <w:t>ase 3.</w:t>
      </w:r>
    </w:p>
    <w:p w14:paraId="55E2F8A1" w14:textId="77777777" w:rsidR="00D1657E" w:rsidRPr="00552F77" w:rsidRDefault="00D1657E" w:rsidP="00D1657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41EA2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6</w:t>
      </w:r>
      <w:r w:rsidRPr="00241EA2">
        <w:rPr>
          <w:rFonts w:ascii="Times New Roman" w:eastAsia="바탕체" w:hAnsi="Times New Roman"/>
          <w:b/>
          <w:lang w:eastAsia="ko-KR"/>
        </w:rPr>
        <w:tab/>
      </w:r>
      <w:r w:rsidRPr="00241EA2">
        <w:rPr>
          <w:rFonts w:ascii="Times New Roman" w:eastAsia="바탕체" w:hAnsi="Times New Roman" w:hint="eastAsia"/>
          <w:b/>
          <w:lang w:eastAsia="ko-KR"/>
        </w:rPr>
        <w:t xml:space="preserve">In Case2, </w:t>
      </w:r>
      <w:r>
        <w:rPr>
          <w:rFonts w:ascii="Times New Roman" w:eastAsia="바탕체" w:hAnsi="Times New Roman" w:hint="eastAsia"/>
          <w:b/>
          <w:lang w:eastAsia="ko-KR"/>
        </w:rPr>
        <w:t>the UL WUS transmission to NES Cell should not interfere with p</w:t>
      </w:r>
      <w:r w:rsidRPr="00241EA2">
        <w:rPr>
          <w:rFonts w:ascii="Times New Roman" w:eastAsia="바탕체" w:hAnsi="Times New Roman" w:hint="eastAsia"/>
          <w:b/>
          <w:lang w:eastAsia="ko-KR"/>
        </w:rPr>
        <w:t xml:space="preserve">aging </w:t>
      </w:r>
      <w:r>
        <w:rPr>
          <w:rFonts w:ascii="Times New Roman" w:eastAsia="바탕체" w:hAnsi="Times New Roman" w:hint="eastAsia"/>
          <w:b/>
          <w:lang w:eastAsia="ko-KR"/>
        </w:rPr>
        <w:t>reception from Cell A</w:t>
      </w:r>
      <w:r w:rsidRPr="00241EA2">
        <w:rPr>
          <w:rFonts w:ascii="Times New Roman" w:eastAsia="바탕체" w:hAnsi="Times New Roman" w:hint="eastAsia"/>
          <w:b/>
          <w:lang w:eastAsia="ko-KR"/>
        </w:rPr>
        <w:t>.</w:t>
      </w:r>
    </w:p>
    <w:p w14:paraId="7B59D8CB" w14:textId="2C36635A" w:rsidR="00FD3772" w:rsidRPr="00FD3772" w:rsidRDefault="00FD3772" w:rsidP="0083163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Pr="00FD3772">
        <w:rPr>
          <w:rFonts w:ascii="Times New Roman" w:eastAsia="바탕체" w:hAnsi="Times New Roman"/>
          <w:b/>
          <w:u w:val="single"/>
          <w:lang w:eastAsia="ko-KR"/>
        </w:rPr>
        <w:t>OD-SIB1 after camping on the NES Cell</w:t>
      </w:r>
    </w:p>
    <w:p w14:paraId="3F4D168F" w14:textId="51C7DC43" w:rsidR="0083163A" w:rsidRPr="002306C7" w:rsidRDefault="0083163A" w:rsidP="0083163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 2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After </w:t>
      </w:r>
      <w:r>
        <w:rPr>
          <w:rFonts w:ascii="Times New Roman" w:eastAsia="바탕체" w:hAnsi="Times New Roman"/>
          <w:b/>
          <w:lang w:eastAsia="ko-KR"/>
        </w:rPr>
        <w:t>camping</w:t>
      </w:r>
      <w:r>
        <w:rPr>
          <w:rFonts w:ascii="Times New Roman" w:eastAsia="바탕체" w:hAnsi="Times New Roman" w:hint="eastAsia"/>
          <w:b/>
          <w:lang w:eastAsia="ko-KR"/>
        </w:rPr>
        <w:t xml:space="preserve"> on a NES cell, the UE still needs to request SIB1 of the serving NES cell, e.g. when SI request is triggered or SI is updated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239E890B" w14:textId="77777777" w:rsidR="0091683A" w:rsidRDefault="0091683A" w:rsidP="0091683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B28D0">
        <w:rPr>
          <w:rFonts w:ascii="Times New Roman" w:eastAsia="바탕체" w:hAnsi="Times New Roman"/>
          <w:b/>
          <w:lang w:eastAsia="ko-KR"/>
        </w:rPr>
        <w:t xml:space="preserve">Proposal </w:t>
      </w:r>
      <w:r w:rsidRPr="00CB28D0">
        <w:rPr>
          <w:rFonts w:ascii="Times New Roman" w:eastAsia="바탕체" w:hAnsi="Times New Roman" w:hint="eastAsia"/>
          <w:b/>
          <w:lang w:eastAsia="ko-KR"/>
        </w:rPr>
        <w:t>7</w:t>
      </w:r>
      <w:r w:rsidRPr="00CB28D0">
        <w:rPr>
          <w:rFonts w:ascii="Times New Roman" w:eastAsia="바탕체" w:hAnsi="Times New Roman"/>
          <w:b/>
          <w:lang w:eastAsia="ko-KR"/>
        </w:rPr>
        <w:tab/>
      </w:r>
      <w:r w:rsidRPr="00CB28D0">
        <w:rPr>
          <w:rFonts w:ascii="Times New Roman" w:eastAsia="바탕체" w:hAnsi="Times New Roman" w:hint="eastAsia"/>
          <w:b/>
          <w:lang w:eastAsia="ko-KR"/>
        </w:rPr>
        <w:t xml:space="preserve">For on-demand SIB1 after </w:t>
      </w:r>
      <w:r w:rsidRPr="00CB28D0">
        <w:rPr>
          <w:rFonts w:ascii="Times New Roman" w:eastAsia="바탕체" w:hAnsi="Times New Roman"/>
          <w:b/>
          <w:lang w:eastAsia="ko-KR"/>
        </w:rPr>
        <w:t xml:space="preserve">camping on NES </w:t>
      </w:r>
      <w:r w:rsidRPr="00CB28D0">
        <w:rPr>
          <w:rFonts w:ascii="Times New Roman" w:eastAsia="바탕체" w:hAnsi="Times New Roman" w:hint="eastAsia"/>
          <w:b/>
          <w:lang w:eastAsia="ko-KR"/>
        </w:rPr>
        <w:t>C</w:t>
      </w:r>
      <w:r w:rsidRPr="00CB28D0">
        <w:rPr>
          <w:rFonts w:ascii="Times New Roman" w:eastAsia="바탕체" w:hAnsi="Times New Roman"/>
          <w:b/>
          <w:lang w:eastAsia="ko-KR"/>
        </w:rPr>
        <w:t>ell</w:t>
      </w:r>
      <w:r w:rsidRPr="00CB28D0">
        <w:rPr>
          <w:rFonts w:ascii="Times New Roman" w:eastAsia="바탕체" w:hAnsi="Times New Roman" w:hint="eastAsia"/>
          <w:b/>
          <w:lang w:eastAsia="ko-KR"/>
        </w:rPr>
        <w:t xml:space="preserve">, define case 5 that </w:t>
      </w:r>
      <w:r w:rsidRPr="00CB28D0">
        <w:rPr>
          <w:rFonts w:ascii="Times New Roman" w:eastAsia="바탕체" w:hAnsi="Times New Roman"/>
          <w:b/>
          <w:lang w:eastAsia="ko-KR"/>
        </w:rPr>
        <w:t>UE obtains the WUS configuration from serving NES Cell, transmits WUS to serving NES Cell, and receives on-demand SIB1 from serving NES Cell</w:t>
      </w:r>
      <w:r w:rsidRPr="00CB28D0">
        <w:rPr>
          <w:rFonts w:ascii="Times New Roman" w:eastAsia="바탕체" w:hAnsi="Times New Roman" w:hint="eastAsia"/>
          <w:b/>
          <w:lang w:eastAsia="ko-KR"/>
        </w:rPr>
        <w:t>.</w:t>
      </w:r>
    </w:p>
    <w:p w14:paraId="3BE31C41" w14:textId="77777777" w:rsidR="00FF2F57" w:rsidRDefault="00FF2F57" w:rsidP="00FF2F5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2C54FF">
        <w:rPr>
          <w:rFonts w:ascii="Times New Roman" w:eastAsia="바탕체" w:hAnsi="Times New Roman"/>
          <w:b/>
          <w:lang w:eastAsia="ko-KR"/>
        </w:rPr>
        <w:t xml:space="preserve">Proposal </w:t>
      </w:r>
      <w:r w:rsidRPr="002C54FF">
        <w:rPr>
          <w:rFonts w:ascii="Times New Roman" w:eastAsia="바탕체" w:hAnsi="Times New Roman" w:hint="eastAsia"/>
          <w:b/>
          <w:lang w:eastAsia="ko-KR"/>
        </w:rPr>
        <w:t>8</w:t>
      </w:r>
      <w:r w:rsidRPr="002C54FF">
        <w:rPr>
          <w:rFonts w:ascii="Times New Roman" w:eastAsia="바탕체" w:hAnsi="Times New Roman"/>
          <w:b/>
          <w:lang w:eastAsia="ko-KR"/>
        </w:rPr>
        <w:tab/>
      </w:r>
      <w:r w:rsidRPr="002C54FF">
        <w:rPr>
          <w:rFonts w:ascii="Times New Roman" w:eastAsia="바탕체" w:hAnsi="Times New Roman" w:hint="eastAsia"/>
          <w:b/>
          <w:lang w:eastAsia="ko-KR"/>
        </w:rPr>
        <w:t>NES cell provides the WUS configuration required for requesting its SIB1 via its SIB Y.</w:t>
      </w:r>
    </w:p>
    <w:p w14:paraId="3FE56236" w14:textId="3D8E5088" w:rsidR="00FD3772" w:rsidRPr="00FD3772" w:rsidRDefault="00FD3772" w:rsidP="00FF2F57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FD3772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Pr="00FD3772">
        <w:rPr>
          <w:rFonts w:ascii="Times New Roman" w:eastAsia="바탕체" w:hAnsi="Times New Roman"/>
          <w:b/>
          <w:u w:val="single"/>
          <w:lang w:eastAsia="ko-KR"/>
        </w:rPr>
        <w:t>SIB1 validity</w:t>
      </w:r>
    </w:p>
    <w:p w14:paraId="3431569D" w14:textId="7324D2CF" w:rsidR="005A506D" w:rsidRPr="00F25757" w:rsidRDefault="005A506D" w:rsidP="005A506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>
        <w:rPr>
          <w:rFonts w:ascii="Times New Roman" w:eastAsia="바탕체" w:hAnsi="Times New Roman" w:hint="eastAsia"/>
          <w:b/>
          <w:lang w:eastAsia="ko-KR"/>
        </w:rPr>
        <w:t>Observation 3</w:t>
      </w:r>
      <w:r w:rsidRPr="002306C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If SIB1 of NES Cell is transmitted via SIB X of CellA in Case 3, the SIB 1 validity can be check </w:t>
      </w:r>
      <w:r w:rsidR="00DC6F7D">
        <w:rPr>
          <w:rFonts w:ascii="Times New Roman" w:eastAsia="바탕체" w:hAnsi="Times New Roman" w:hint="eastAsia"/>
          <w:b/>
          <w:lang w:eastAsia="ko-KR"/>
        </w:rPr>
        <w:t>using the</w:t>
      </w:r>
      <w:r>
        <w:rPr>
          <w:rFonts w:ascii="Times New Roman" w:eastAsia="바탕체" w:hAnsi="Times New Roman" w:hint="eastAsia"/>
          <w:b/>
          <w:lang w:eastAsia="ko-KR"/>
        </w:rPr>
        <w:t xml:space="preserve"> existing value tag</w:t>
      </w:r>
      <w:r w:rsidRPr="002306C7">
        <w:rPr>
          <w:rFonts w:ascii="Times New Roman" w:eastAsia="바탕체" w:hAnsi="Times New Roman"/>
          <w:b/>
          <w:lang w:eastAsia="ko-KR"/>
        </w:rPr>
        <w:t>.</w:t>
      </w:r>
    </w:p>
    <w:p w14:paraId="15764AE7" w14:textId="19CC4B31" w:rsidR="007C56CB" w:rsidRPr="00BC5AD7" w:rsidRDefault="005A506D" w:rsidP="00E2676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F2F57">
        <w:rPr>
          <w:rFonts w:ascii="Times New Roman" w:eastAsia="바탕체" w:hAnsi="Times New Roman"/>
          <w:b/>
          <w:lang w:eastAsia="ko-KR"/>
        </w:rPr>
        <w:t xml:space="preserve">Proposal </w:t>
      </w:r>
      <w:r w:rsidRPr="00FF2F57">
        <w:rPr>
          <w:rFonts w:ascii="Times New Roman" w:eastAsia="바탕체" w:hAnsi="Times New Roman" w:hint="eastAsia"/>
          <w:b/>
          <w:lang w:eastAsia="ko-KR"/>
        </w:rPr>
        <w:t>9</w:t>
      </w:r>
      <w:r w:rsidRPr="00FF2F57">
        <w:rPr>
          <w:rFonts w:ascii="Times New Roman" w:eastAsia="바탕체" w:hAnsi="Times New Roman"/>
          <w:b/>
          <w:lang w:eastAsia="ko-KR"/>
        </w:rPr>
        <w:tab/>
      </w:r>
      <w:r w:rsidRPr="00FF2F57">
        <w:rPr>
          <w:rFonts w:ascii="Times New Roman" w:eastAsia="바탕체" w:hAnsi="Times New Roman" w:hint="eastAsia"/>
          <w:b/>
          <w:lang w:eastAsia="ko-KR"/>
        </w:rPr>
        <w:t>Do not support SIB1 validity</w:t>
      </w:r>
      <w:r>
        <w:rPr>
          <w:rFonts w:ascii="Times New Roman" w:eastAsia="바탕체" w:hAnsi="Times New Roman" w:hint="eastAsia"/>
          <w:b/>
          <w:lang w:eastAsia="ko-KR"/>
        </w:rPr>
        <w:t xml:space="preserve"> for Case 2 and 5</w:t>
      </w:r>
      <w:r w:rsidRPr="00FF2F57">
        <w:rPr>
          <w:rFonts w:ascii="Times New Roman" w:eastAsia="바탕체" w:hAnsi="Times New Roman" w:hint="eastAsia"/>
          <w:b/>
          <w:lang w:eastAsia="ko-KR"/>
        </w:rPr>
        <w:t>.</w:t>
      </w:r>
    </w:p>
    <w:sectPr w:rsidR="007C56CB" w:rsidRPr="00BC5AD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A33F4" w14:textId="77777777" w:rsidR="00415D20" w:rsidRDefault="00415D20">
      <w:pPr>
        <w:spacing w:after="0"/>
      </w:pPr>
      <w:r>
        <w:separator/>
      </w:r>
    </w:p>
  </w:endnote>
  <w:endnote w:type="continuationSeparator" w:id="0">
    <w:p w14:paraId="30713E8B" w14:textId="77777777" w:rsidR="00415D20" w:rsidRDefault="00415D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F975A" w14:textId="77777777" w:rsidR="00415D20" w:rsidRDefault="00415D20">
      <w:pPr>
        <w:spacing w:after="0"/>
      </w:pPr>
      <w:r>
        <w:separator/>
      </w:r>
    </w:p>
  </w:footnote>
  <w:footnote w:type="continuationSeparator" w:id="0">
    <w:p w14:paraId="27A49551" w14:textId="77777777" w:rsidR="00415D20" w:rsidRDefault="00415D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625449"/>
    <w:multiLevelType w:val="hybridMultilevel"/>
    <w:tmpl w:val="45FE9910"/>
    <w:lvl w:ilvl="0" w:tplc="FFFFFFFF">
      <w:start w:val="1"/>
      <w:numFmt w:val="decimal"/>
      <w:lvlText w:val="%1.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B81D8A"/>
    <w:multiLevelType w:val="hybridMultilevel"/>
    <w:tmpl w:val="FDB0F878"/>
    <w:lvl w:ilvl="0" w:tplc="B3343F36">
      <w:start w:val="1"/>
      <w:numFmt w:val="decimal"/>
      <w:lvlText w:val="%1.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0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24772D3"/>
    <w:multiLevelType w:val="hybridMultilevel"/>
    <w:tmpl w:val="4F107F9A"/>
    <w:lvl w:ilvl="0" w:tplc="F0B0121E">
      <w:numFmt w:val="bullet"/>
      <w:lvlText w:val="-"/>
      <w:lvlJc w:val="left"/>
      <w:pPr>
        <w:ind w:left="1778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3AB5342"/>
    <w:multiLevelType w:val="hybridMultilevel"/>
    <w:tmpl w:val="31444602"/>
    <w:lvl w:ilvl="0" w:tplc="4EC2E950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62E4304"/>
    <w:multiLevelType w:val="hybridMultilevel"/>
    <w:tmpl w:val="3F2E423A"/>
    <w:lvl w:ilvl="0" w:tplc="04090019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upperLetter"/>
      <w:lvlText w:val="%2.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upperLetter"/>
      <w:lvlText w:val="%5.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upperLetter"/>
      <w:lvlText w:val="%8.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18" w15:restartNumberingAfterBreak="0">
    <w:nsid w:val="377C53B2"/>
    <w:multiLevelType w:val="multilevel"/>
    <w:tmpl w:val="58BED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294C2B"/>
    <w:multiLevelType w:val="hybridMultilevel"/>
    <w:tmpl w:val="5DC01B46"/>
    <w:lvl w:ilvl="0" w:tplc="A1C0D28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B0354"/>
    <w:multiLevelType w:val="hybridMultilevel"/>
    <w:tmpl w:val="25CA1048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26" w:hanging="400"/>
      </w:pPr>
    </w:lvl>
    <w:lvl w:ilvl="2" w:tplc="0409001B">
      <w:start w:val="1"/>
      <w:numFmt w:val="lowerRoman"/>
      <w:lvlText w:val="%3."/>
      <w:lvlJc w:val="right"/>
      <w:pPr>
        <w:ind w:left="1251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8800A5"/>
    <w:multiLevelType w:val="hybridMultilevel"/>
    <w:tmpl w:val="DC5667D2"/>
    <w:lvl w:ilvl="0" w:tplc="04090019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upperLetter"/>
      <w:lvlText w:val="%2.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upperLetter"/>
      <w:lvlText w:val="%5.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upperLetter"/>
      <w:lvlText w:val="%8.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25" w15:restartNumberingAfterBreak="0">
    <w:nsid w:val="4D1151FA"/>
    <w:multiLevelType w:val="hybridMultilevel"/>
    <w:tmpl w:val="C92AD3F0"/>
    <w:lvl w:ilvl="0" w:tplc="2ED89CB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4EA25A7F"/>
    <w:multiLevelType w:val="hybridMultilevel"/>
    <w:tmpl w:val="45FE9910"/>
    <w:lvl w:ilvl="0" w:tplc="75687D4C">
      <w:start w:val="1"/>
      <w:numFmt w:val="decimal"/>
      <w:lvlText w:val="%1.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5061671F"/>
    <w:multiLevelType w:val="hybridMultilevel"/>
    <w:tmpl w:val="823A88E6"/>
    <w:lvl w:ilvl="0" w:tplc="095A05E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43372D8"/>
    <w:multiLevelType w:val="hybridMultilevel"/>
    <w:tmpl w:val="339424A0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5155"/>
    <w:multiLevelType w:val="hybridMultilevel"/>
    <w:tmpl w:val="E7904032"/>
    <w:lvl w:ilvl="0" w:tplc="0409001B">
      <w:start w:val="1"/>
      <w:numFmt w:val="lowerRoman"/>
      <w:lvlText w:val="%1."/>
      <w:lvlJc w:val="right"/>
      <w:pPr>
        <w:ind w:left="1251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3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4384F36"/>
    <w:multiLevelType w:val="hybridMultilevel"/>
    <w:tmpl w:val="A874E5DE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34A067BA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9A6ED848"/>
    <w:lvl w:ilvl="0" w:tplc="EEF86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DC61D2">
      <w:start w:val="1"/>
      <w:numFmt w:val="bullet"/>
      <w:lvlText w:val=""/>
      <w:lvlJc w:val="left"/>
      <w:pPr>
        <w:ind w:left="4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69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27518E"/>
    <w:multiLevelType w:val="hybridMultilevel"/>
    <w:tmpl w:val="25CA1048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8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32"/>
  </w:num>
  <w:num w:numId="3" w16cid:durableId="1311130332">
    <w:abstractNumId w:val="2"/>
  </w:num>
  <w:num w:numId="4" w16cid:durableId="2035614972">
    <w:abstractNumId w:val="37"/>
  </w:num>
  <w:num w:numId="5" w16cid:durableId="1231846520">
    <w:abstractNumId w:val="39"/>
  </w:num>
  <w:num w:numId="6" w16cid:durableId="882333131">
    <w:abstractNumId w:val="15"/>
  </w:num>
  <w:num w:numId="7" w16cid:durableId="711686240">
    <w:abstractNumId w:val="35"/>
  </w:num>
  <w:num w:numId="8" w16cid:durableId="1132675392">
    <w:abstractNumId w:val="29"/>
  </w:num>
  <w:num w:numId="9" w16cid:durableId="1613516363">
    <w:abstractNumId w:val="38"/>
  </w:num>
  <w:num w:numId="10" w16cid:durableId="290130935">
    <w:abstractNumId w:val="5"/>
  </w:num>
  <w:num w:numId="11" w16cid:durableId="496187289">
    <w:abstractNumId w:val="8"/>
  </w:num>
  <w:num w:numId="12" w16cid:durableId="1311591693">
    <w:abstractNumId w:val="38"/>
  </w:num>
  <w:num w:numId="13" w16cid:durableId="1367949950">
    <w:abstractNumId w:val="12"/>
  </w:num>
  <w:num w:numId="14" w16cid:durableId="668947609">
    <w:abstractNumId w:val="34"/>
  </w:num>
  <w:num w:numId="15" w16cid:durableId="297759414">
    <w:abstractNumId w:val="45"/>
  </w:num>
  <w:num w:numId="16" w16cid:durableId="1629316480">
    <w:abstractNumId w:val="23"/>
  </w:num>
  <w:num w:numId="17" w16cid:durableId="1826894108">
    <w:abstractNumId w:val="19"/>
  </w:num>
  <w:num w:numId="18" w16cid:durableId="1536505209">
    <w:abstractNumId w:val="10"/>
  </w:num>
  <w:num w:numId="19" w16cid:durableId="853225537">
    <w:abstractNumId w:val="46"/>
  </w:num>
  <w:num w:numId="20" w16cid:durableId="625814025">
    <w:abstractNumId w:val="9"/>
  </w:num>
  <w:num w:numId="21" w16cid:durableId="967585692">
    <w:abstractNumId w:val="38"/>
  </w:num>
  <w:num w:numId="22" w16cid:durableId="938872278">
    <w:abstractNumId w:val="21"/>
  </w:num>
  <w:num w:numId="23" w16cid:durableId="1786656118">
    <w:abstractNumId w:val="38"/>
  </w:num>
  <w:num w:numId="24" w16cid:durableId="1091858059">
    <w:abstractNumId w:val="38"/>
  </w:num>
  <w:num w:numId="25" w16cid:durableId="1117480885">
    <w:abstractNumId w:val="30"/>
  </w:num>
  <w:num w:numId="26" w16cid:durableId="1656379017">
    <w:abstractNumId w:val="36"/>
  </w:num>
  <w:num w:numId="27" w16cid:durableId="273024139">
    <w:abstractNumId w:val="38"/>
  </w:num>
  <w:num w:numId="28" w16cid:durableId="1822112834">
    <w:abstractNumId w:val="38"/>
  </w:num>
  <w:num w:numId="29" w16cid:durableId="1008292497">
    <w:abstractNumId w:val="13"/>
  </w:num>
  <w:num w:numId="30" w16cid:durableId="485896126">
    <w:abstractNumId w:val="48"/>
  </w:num>
  <w:num w:numId="31" w16cid:durableId="2031370940">
    <w:abstractNumId w:val="41"/>
  </w:num>
  <w:num w:numId="32" w16cid:durableId="964510067">
    <w:abstractNumId w:val="14"/>
  </w:num>
  <w:num w:numId="33" w16cid:durableId="861473985">
    <w:abstractNumId w:val="42"/>
  </w:num>
  <w:num w:numId="34" w16cid:durableId="848106050">
    <w:abstractNumId w:val="33"/>
  </w:num>
  <w:num w:numId="35" w16cid:durableId="566574309">
    <w:abstractNumId w:val="38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1"/>
  </w:num>
  <w:num w:numId="38" w16cid:durableId="1674380237">
    <w:abstractNumId w:val="0"/>
  </w:num>
  <w:num w:numId="39" w16cid:durableId="911550896">
    <w:abstractNumId w:val="4"/>
  </w:num>
  <w:num w:numId="40" w16cid:durableId="933173879">
    <w:abstractNumId w:val="43"/>
  </w:num>
  <w:num w:numId="41" w16cid:durableId="1735277960">
    <w:abstractNumId w:val="20"/>
  </w:num>
  <w:num w:numId="42" w16cid:durableId="1323269539">
    <w:abstractNumId w:val="6"/>
  </w:num>
  <w:num w:numId="43" w16cid:durableId="320277526">
    <w:abstractNumId w:val="28"/>
  </w:num>
  <w:num w:numId="44" w16cid:durableId="29382047">
    <w:abstractNumId w:val="18"/>
  </w:num>
  <w:num w:numId="45" w16cid:durableId="340471573">
    <w:abstractNumId w:val="7"/>
  </w:num>
  <w:num w:numId="46" w16cid:durableId="153687040">
    <w:abstractNumId w:val="27"/>
  </w:num>
  <w:num w:numId="47" w16cid:durableId="1537615960">
    <w:abstractNumId w:val="22"/>
  </w:num>
  <w:num w:numId="48" w16cid:durableId="1238200044">
    <w:abstractNumId w:val="40"/>
  </w:num>
  <w:num w:numId="49" w16cid:durableId="1743331117">
    <w:abstractNumId w:val="26"/>
  </w:num>
  <w:num w:numId="50" w16cid:durableId="1257787374">
    <w:abstractNumId w:val="17"/>
  </w:num>
  <w:num w:numId="51" w16cid:durableId="1225137381">
    <w:abstractNumId w:val="3"/>
  </w:num>
  <w:num w:numId="52" w16cid:durableId="670109007">
    <w:abstractNumId w:val="24"/>
  </w:num>
  <w:num w:numId="53" w16cid:durableId="166871086">
    <w:abstractNumId w:val="31"/>
  </w:num>
  <w:num w:numId="54" w16cid:durableId="270095294">
    <w:abstractNumId w:val="44"/>
  </w:num>
  <w:num w:numId="55" w16cid:durableId="1515992283">
    <w:abstractNumId w:val="47"/>
  </w:num>
  <w:num w:numId="56" w16cid:durableId="376005720">
    <w:abstractNumId w:val="25"/>
  </w:num>
  <w:num w:numId="57" w16cid:durableId="11610439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654201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2109698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0D4"/>
    <w:rsid w:val="00002533"/>
    <w:rsid w:val="00003507"/>
    <w:rsid w:val="00004BB1"/>
    <w:rsid w:val="000052EC"/>
    <w:rsid w:val="00006FCF"/>
    <w:rsid w:val="000075ED"/>
    <w:rsid w:val="00007BF6"/>
    <w:rsid w:val="00007CE3"/>
    <w:rsid w:val="00013FE0"/>
    <w:rsid w:val="00015D64"/>
    <w:rsid w:val="000162CB"/>
    <w:rsid w:val="00020153"/>
    <w:rsid w:val="000213E7"/>
    <w:rsid w:val="0002190F"/>
    <w:rsid w:val="00022418"/>
    <w:rsid w:val="000227A9"/>
    <w:rsid w:val="00022BF0"/>
    <w:rsid w:val="000232B4"/>
    <w:rsid w:val="00024A2B"/>
    <w:rsid w:val="00025316"/>
    <w:rsid w:val="00025C4D"/>
    <w:rsid w:val="00026F25"/>
    <w:rsid w:val="00027433"/>
    <w:rsid w:val="00027A6C"/>
    <w:rsid w:val="00030040"/>
    <w:rsid w:val="00030139"/>
    <w:rsid w:val="000305E0"/>
    <w:rsid w:val="0003259C"/>
    <w:rsid w:val="00032CA5"/>
    <w:rsid w:val="000349F8"/>
    <w:rsid w:val="0003574E"/>
    <w:rsid w:val="0003670B"/>
    <w:rsid w:val="00036AE0"/>
    <w:rsid w:val="00036ED9"/>
    <w:rsid w:val="00040B9D"/>
    <w:rsid w:val="00041A20"/>
    <w:rsid w:val="00041D65"/>
    <w:rsid w:val="00042E16"/>
    <w:rsid w:val="000458CC"/>
    <w:rsid w:val="00046146"/>
    <w:rsid w:val="00046F52"/>
    <w:rsid w:val="0004747C"/>
    <w:rsid w:val="00047728"/>
    <w:rsid w:val="00047C99"/>
    <w:rsid w:val="00050DDD"/>
    <w:rsid w:val="000529ED"/>
    <w:rsid w:val="000536EE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465C"/>
    <w:rsid w:val="00064B74"/>
    <w:rsid w:val="000659C6"/>
    <w:rsid w:val="00065C89"/>
    <w:rsid w:val="000669DC"/>
    <w:rsid w:val="00066F39"/>
    <w:rsid w:val="00067361"/>
    <w:rsid w:val="00070C64"/>
    <w:rsid w:val="0007283F"/>
    <w:rsid w:val="00073236"/>
    <w:rsid w:val="000778B4"/>
    <w:rsid w:val="000819E8"/>
    <w:rsid w:val="0008317A"/>
    <w:rsid w:val="00083523"/>
    <w:rsid w:val="00084494"/>
    <w:rsid w:val="0008556D"/>
    <w:rsid w:val="00086619"/>
    <w:rsid w:val="00086DE7"/>
    <w:rsid w:val="00090166"/>
    <w:rsid w:val="00090193"/>
    <w:rsid w:val="00091171"/>
    <w:rsid w:val="00091283"/>
    <w:rsid w:val="000917B4"/>
    <w:rsid w:val="0009258D"/>
    <w:rsid w:val="00092E43"/>
    <w:rsid w:val="00093339"/>
    <w:rsid w:val="000938F2"/>
    <w:rsid w:val="000941E5"/>
    <w:rsid w:val="000944AD"/>
    <w:rsid w:val="00094B23"/>
    <w:rsid w:val="00094E5F"/>
    <w:rsid w:val="00096050"/>
    <w:rsid w:val="000961D6"/>
    <w:rsid w:val="000A0C74"/>
    <w:rsid w:val="000A1C00"/>
    <w:rsid w:val="000A33D9"/>
    <w:rsid w:val="000A3A30"/>
    <w:rsid w:val="000A76F3"/>
    <w:rsid w:val="000A7E70"/>
    <w:rsid w:val="000B0750"/>
    <w:rsid w:val="000B0A60"/>
    <w:rsid w:val="000B3501"/>
    <w:rsid w:val="000B3630"/>
    <w:rsid w:val="000B37DB"/>
    <w:rsid w:val="000C146A"/>
    <w:rsid w:val="000C15AD"/>
    <w:rsid w:val="000C19F7"/>
    <w:rsid w:val="000C1B27"/>
    <w:rsid w:val="000C1F1E"/>
    <w:rsid w:val="000C4062"/>
    <w:rsid w:val="000C6518"/>
    <w:rsid w:val="000C68CC"/>
    <w:rsid w:val="000C6A85"/>
    <w:rsid w:val="000D26E0"/>
    <w:rsid w:val="000D2A70"/>
    <w:rsid w:val="000D4F56"/>
    <w:rsid w:val="000D5295"/>
    <w:rsid w:val="000D58B1"/>
    <w:rsid w:val="000D6099"/>
    <w:rsid w:val="000D7090"/>
    <w:rsid w:val="000D78D6"/>
    <w:rsid w:val="000D7E84"/>
    <w:rsid w:val="000E04D4"/>
    <w:rsid w:val="000E1368"/>
    <w:rsid w:val="000E176A"/>
    <w:rsid w:val="000E1935"/>
    <w:rsid w:val="000E19F2"/>
    <w:rsid w:val="000E234F"/>
    <w:rsid w:val="000E358D"/>
    <w:rsid w:val="000E39D4"/>
    <w:rsid w:val="000E5AE9"/>
    <w:rsid w:val="000E5B71"/>
    <w:rsid w:val="000E6099"/>
    <w:rsid w:val="000E64F8"/>
    <w:rsid w:val="000E67AD"/>
    <w:rsid w:val="000E7532"/>
    <w:rsid w:val="000E76E1"/>
    <w:rsid w:val="000F0D20"/>
    <w:rsid w:val="000F101B"/>
    <w:rsid w:val="000F3D61"/>
    <w:rsid w:val="000F5BD5"/>
    <w:rsid w:val="00100BF3"/>
    <w:rsid w:val="00101112"/>
    <w:rsid w:val="00101375"/>
    <w:rsid w:val="00102781"/>
    <w:rsid w:val="00104370"/>
    <w:rsid w:val="00105E7A"/>
    <w:rsid w:val="00105F02"/>
    <w:rsid w:val="00105F28"/>
    <w:rsid w:val="00106124"/>
    <w:rsid w:val="001061FB"/>
    <w:rsid w:val="00106C02"/>
    <w:rsid w:val="0010781E"/>
    <w:rsid w:val="00107E19"/>
    <w:rsid w:val="0011478F"/>
    <w:rsid w:val="001159B8"/>
    <w:rsid w:val="00116C86"/>
    <w:rsid w:val="00117218"/>
    <w:rsid w:val="001172FF"/>
    <w:rsid w:val="00117E2A"/>
    <w:rsid w:val="0012116C"/>
    <w:rsid w:val="0012162A"/>
    <w:rsid w:val="00122F58"/>
    <w:rsid w:val="001232CA"/>
    <w:rsid w:val="00126801"/>
    <w:rsid w:val="0012750F"/>
    <w:rsid w:val="001306F1"/>
    <w:rsid w:val="00130E52"/>
    <w:rsid w:val="00131008"/>
    <w:rsid w:val="00131637"/>
    <w:rsid w:val="00131AF7"/>
    <w:rsid w:val="00131CFB"/>
    <w:rsid w:val="0013381D"/>
    <w:rsid w:val="001344E5"/>
    <w:rsid w:val="00134879"/>
    <w:rsid w:val="00135E74"/>
    <w:rsid w:val="00137201"/>
    <w:rsid w:val="00137507"/>
    <w:rsid w:val="00142815"/>
    <w:rsid w:val="0014332D"/>
    <w:rsid w:val="0014360F"/>
    <w:rsid w:val="00144990"/>
    <w:rsid w:val="00145CD6"/>
    <w:rsid w:val="00146E4D"/>
    <w:rsid w:val="0014725E"/>
    <w:rsid w:val="0014781C"/>
    <w:rsid w:val="00147E50"/>
    <w:rsid w:val="00150601"/>
    <w:rsid w:val="00150896"/>
    <w:rsid w:val="0015127E"/>
    <w:rsid w:val="00151D37"/>
    <w:rsid w:val="001538D5"/>
    <w:rsid w:val="001549CF"/>
    <w:rsid w:val="00156C38"/>
    <w:rsid w:val="0015710C"/>
    <w:rsid w:val="00157B8F"/>
    <w:rsid w:val="00161B4C"/>
    <w:rsid w:val="001621BF"/>
    <w:rsid w:val="0016260E"/>
    <w:rsid w:val="001636E1"/>
    <w:rsid w:val="00163812"/>
    <w:rsid w:val="00164343"/>
    <w:rsid w:val="00164966"/>
    <w:rsid w:val="001667B9"/>
    <w:rsid w:val="00166BDF"/>
    <w:rsid w:val="00170743"/>
    <w:rsid w:val="00170AF5"/>
    <w:rsid w:val="001714C3"/>
    <w:rsid w:val="001717CF"/>
    <w:rsid w:val="001719CB"/>
    <w:rsid w:val="00172144"/>
    <w:rsid w:val="00173A2C"/>
    <w:rsid w:val="001755B1"/>
    <w:rsid w:val="001755F6"/>
    <w:rsid w:val="0017594B"/>
    <w:rsid w:val="00176668"/>
    <w:rsid w:val="00176C19"/>
    <w:rsid w:val="00176E3C"/>
    <w:rsid w:val="00176E67"/>
    <w:rsid w:val="00177066"/>
    <w:rsid w:val="001779E5"/>
    <w:rsid w:val="00177F44"/>
    <w:rsid w:val="00180F6E"/>
    <w:rsid w:val="00184049"/>
    <w:rsid w:val="00187DD3"/>
    <w:rsid w:val="00190088"/>
    <w:rsid w:val="00190AE3"/>
    <w:rsid w:val="00191406"/>
    <w:rsid w:val="00191C66"/>
    <w:rsid w:val="001928D1"/>
    <w:rsid w:val="001929B7"/>
    <w:rsid w:val="0019565C"/>
    <w:rsid w:val="00196049"/>
    <w:rsid w:val="001A0B69"/>
    <w:rsid w:val="001A13A7"/>
    <w:rsid w:val="001A2751"/>
    <w:rsid w:val="001A3A45"/>
    <w:rsid w:val="001A423F"/>
    <w:rsid w:val="001A4B71"/>
    <w:rsid w:val="001A4C1E"/>
    <w:rsid w:val="001A529B"/>
    <w:rsid w:val="001A667F"/>
    <w:rsid w:val="001A7195"/>
    <w:rsid w:val="001A7984"/>
    <w:rsid w:val="001B2FC8"/>
    <w:rsid w:val="001B35EB"/>
    <w:rsid w:val="001B3D5D"/>
    <w:rsid w:val="001B4E1B"/>
    <w:rsid w:val="001B5636"/>
    <w:rsid w:val="001C1582"/>
    <w:rsid w:val="001C2F80"/>
    <w:rsid w:val="001C5A57"/>
    <w:rsid w:val="001C5B25"/>
    <w:rsid w:val="001C68CF"/>
    <w:rsid w:val="001C6C23"/>
    <w:rsid w:val="001C7206"/>
    <w:rsid w:val="001C7297"/>
    <w:rsid w:val="001C730A"/>
    <w:rsid w:val="001C777F"/>
    <w:rsid w:val="001C7A12"/>
    <w:rsid w:val="001D0131"/>
    <w:rsid w:val="001D0DAD"/>
    <w:rsid w:val="001D161E"/>
    <w:rsid w:val="001D22DB"/>
    <w:rsid w:val="001D3896"/>
    <w:rsid w:val="001D4390"/>
    <w:rsid w:val="001D6E9B"/>
    <w:rsid w:val="001D7539"/>
    <w:rsid w:val="001E0326"/>
    <w:rsid w:val="001E255A"/>
    <w:rsid w:val="001E29B4"/>
    <w:rsid w:val="001E3696"/>
    <w:rsid w:val="001E4187"/>
    <w:rsid w:val="001E6FE6"/>
    <w:rsid w:val="001E778B"/>
    <w:rsid w:val="001F0349"/>
    <w:rsid w:val="001F0B38"/>
    <w:rsid w:val="001F0D4E"/>
    <w:rsid w:val="001F0DF9"/>
    <w:rsid w:val="001F1723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04437"/>
    <w:rsid w:val="00204C4D"/>
    <w:rsid w:val="002109FF"/>
    <w:rsid w:val="002114AC"/>
    <w:rsid w:val="00212687"/>
    <w:rsid w:val="00213AE8"/>
    <w:rsid w:val="00213EE1"/>
    <w:rsid w:val="00213FC9"/>
    <w:rsid w:val="00214364"/>
    <w:rsid w:val="00216808"/>
    <w:rsid w:val="0021680B"/>
    <w:rsid w:val="002171CA"/>
    <w:rsid w:val="002172F0"/>
    <w:rsid w:val="002212DF"/>
    <w:rsid w:val="00223E35"/>
    <w:rsid w:val="002244B3"/>
    <w:rsid w:val="00224C3D"/>
    <w:rsid w:val="002254F8"/>
    <w:rsid w:val="002306C7"/>
    <w:rsid w:val="00232474"/>
    <w:rsid w:val="00233CA1"/>
    <w:rsid w:val="00234BED"/>
    <w:rsid w:val="002350E5"/>
    <w:rsid w:val="0023755B"/>
    <w:rsid w:val="002375D0"/>
    <w:rsid w:val="002404D6"/>
    <w:rsid w:val="002415EC"/>
    <w:rsid w:val="00241C03"/>
    <w:rsid w:val="00241EA2"/>
    <w:rsid w:val="00243D04"/>
    <w:rsid w:val="00243FD1"/>
    <w:rsid w:val="00245707"/>
    <w:rsid w:val="00246C9F"/>
    <w:rsid w:val="00246E13"/>
    <w:rsid w:val="00250805"/>
    <w:rsid w:val="002509BB"/>
    <w:rsid w:val="0025273A"/>
    <w:rsid w:val="00253A51"/>
    <w:rsid w:val="0025422F"/>
    <w:rsid w:val="00257A04"/>
    <w:rsid w:val="00260CA9"/>
    <w:rsid w:val="00261978"/>
    <w:rsid w:val="00262106"/>
    <w:rsid w:val="002635CD"/>
    <w:rsid w:val="0026466E"/>
    <w:rsid w:val="00266998"/>
    <w:rsid w:val="002701D1"/>
    <w:rsid w:val="002719B0"/>
    <w:rsid w:val="00271BF3"/>
    <w:rsid w:val="00272580"/>
    <w:rsid w:val="0027456F"/>
    <w:rsid w:val="00274BBE"/>
    <w:rsid w:val="002756C5"/>
    <w:rsid w:val="0027631C"/>
    <w:rsid w:val="00276C62"/>
    <w:rsid w:val="002776D9"/>
    <w:rsid w:val="0028020E"/>
    <w:rsid w:val="00280328"/>
    <w:rsid w:val="0028079C"/>
    <w:rsid w:val="00281100"/>
    <w:rsid w:val="002821E7"/>
    <w:rsid w:val="002828EF"/>
    <w:rsid w:val="00284AFC"/>
    <w:rsid w:val="0028552C"/>
    <w:rsid w:val="00285B88"/>
    <w:rsid w:val="0028743A"/>
    <w:rsid w:val="0028745B"/>
    <w:rsid w:val="00290625"/>
    <w:rsid w:val="00290D72"/>
    <w:rsid w:val="00290DC1"/>
    <w:rsid w:val="00291D41"/>
    <w:rsid w:val="002925FD"/>
    <w:rsid w:val="00292C93"/>
    <w:rsid w:val="00293E85"/>
    <w:rsid w:val="00293FAC"/>
    <w:rsid w:val="002941B3"/>
    <w:rsid w:val="00296299"/>
    <w:rsid w:val="002964D0"/>
    <w:rsid w:val="00296576"/>
    <w:rsid w:val="00296A83"/>
    <w:rsid w:val="00296B0D"/>
    <w:rsid w:val="00296B5F"/>
    <w:rsid w:val="002A364D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4EE8"/>
    <w:rsid w:val="002B522E"/>
    <w:rsid w:val="002B5D60"/>
    <w:rsid w:val="002B6567"/>
    <w:rsid w:val="002C052F"/>
    <w:rsid w:val="002C0E59"/>
    <w:rsid w:val="002C1827"/>
    <w:rsid w:val="002C299C"/>
    <w:rsid w:val="002C3101"/>
    <w:rsid w:val="002C32FF"/>
    <w:rsid w:val="002C3734"/>
    <w:rsid w:val="002C3C46"/>
    <w:rsid w:val="002C3E17"/>
    <w:rsid w:val="002C47DB"/>
    <w:rsid w:val="002C4A5E"/>
    <w:rsid w:val="002C5076"/>
    <w:rsid w:val="002C54FF"/>
    <w:rsid w:val="002C6444"/>
    <w:rsid w:val="002C6692"/>
    <w:rsid w:val="002C6FA7"/>
    <w:rsid w:val="002C78A2"/>
    <w:rsid w:val="002D053A"/>
    <w:rsid w:val="002D2ED8"/>
    <w:rsid w:val="002D4088"/>
    <w:rsid w:val="002D4808"/>
    <w:rsid w:val="002D5EAD"/>
    <w:rsid w:val="002E03CC"/>
    <w:rsid w:val="002E0A33"/>
    <w:rsid w:val="002E1195"/>
    <w:rsid w:val="002E233C"/>
    <w:rsid w:val="002E3953"/>
    <w:rsid w:val="002E4CF9"/>
    <w:rsid w:val="002E5D46"/>
    <w:rsid w:val="002E6926"/>
    <w:rsid w:val="002F0E61"/>
    <w:rsid w:val="002F1193"/>
    <w:rsid w:val="002F3326"/>
    <w:rsid w:val="002F38F1"/>
    <w:rsid w:val="002F4E40"/>
    <w:rsid w:val="002F5008"/>
    <w:rsid w:val="002F54BA"/>
    <w:rsid w:val="002F661F"/>
    <w:rsid w:val="002F7719"/>
    <w:rsid w:val="00301140"/>
    <w:rsid w:val="00302B65"/>
    <w:rsid w:val="00303249"/>
    <w:rsid w:val="003036EA"/>
    <w:rsid w:val="003043CD"/>
    <w:rsid w:val="00304930"/>
    <w:rsid w:val="00306521"/>
    <w:rsid w:val="00312242"/>
    <w:rsid w:val="0031288A"/>
    <w:rsid w:val="00312D82"/>
    <w:rsid w:val="0031434B"/>
    <w:rsid w:val="00321744"/>
    <w:rsid w:val="00321C22"/>
    <w:rsid w:val="00321E7D"/>
    <w:rsid w:val="003227C2"/>
    <w:rsid w:val="003245B8"/>
    <w:rsid w:val="0032479B"/>
    <w:rsid w:val="00325325"/>
    <w:rsid w:val="0032633A"/>
    <w:rsid w:val="00327371"/>
    <w:rsid w:val="00327591"/>
    <w:rsid w:val="00327626"/>
    <w:rsid w:val="003278DC"/>
    <w:rsid w:val="00330AE3"/>
    <w:rsid w:val="00332590"/>
    <w:rsid w:val="00332EEB"/>
    <w:rsid w:val="00334527"/>
    <w:rsid w:val="0033665A"/>
    <w:rsid w:val="00336CBD"/>
    <w:rsid w:val="0033705B"/>
    <w:rsid w:val="00337634"/>
    <w:rsid w:val="00337758"/>
    <w:rsid w:val="0034085F"/>
    <w:rsid w:val="003409AC"/>
    <w:rsid w:val="00340C05"/>
    <w:rsid w:val="0034181A"/>
    <w:rsid w:val="00341F29"/>
    <w:rsid w:val="00343EFF"/>
    <w:rsid w:val="0034600F"/>
    <w:rsid w:val="0034772A"/>
    <w:rsid w:val="003516A5"/>
    <w:rsid w:val="003529DD"/>
    <w:rsid w:val="003536D9"/>
    <w:rsid w:val="0035493D"/>
    <w:rsid w:val="00356422"/>
    <w:rsid w:val="00362407"/>
    <w:rsid w:val="00362F0D"/>
    <w:rsid w:val="00363138"/>
    <w:rsid w:val="003638EA"/>
    <w:rsid w:val="00365C3D"/>
    <w:rsid w:val="003703AF"/>
    <w:rsid w:val="00372689"/>
    <w:rsid w:val="003744D5"/>
    <w:rsid w:val="003751A5"/>
    <w:rsid w:val="003751FC"/>
    <w:rsid w:val="00375C49"/>
    <w:rsid w:val="0037683C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86EDB"/>
    <w:rsid w:val="003874DF"/>
    <w:rsid w:val="00390069"/>
    <w:rsid w:val="0039141E"/>
    <w:rsid w:val="0039297C"/>
    <w:rsid w:val="003939C3"/>
    <w:rsid w:val="00393A98"/>
    <w:rsid w:val="00393C75"/>
    <w:rsid w:val="00394CBA"/>
    <w:rsid w:val="0039541A"/>
    <w:rsid w:val="00396C07"/>
    <w:rsid w:val="003A0353"/>
    <w:rsid w:val="003A0817"/>
    <w:rsid w:val="003A0DB1"/>
    <w:rsid w:val="003A163E"/>
    <w:rsid w:val="003A1A5B"/>
    <w:rsid w:val="003A23AD"/>
    <w:rsid w:val="003A30A9"/>
    <w:rsid w:val="003A346C"/>
    <w:rsid w:val="003A4E09"/>
    <w:rsid w:val="003A7E57"/>
    <w:rsid w:val="003A7F3B"/>
    <w:rsid w:val="003B3118"/>
    <w:rsid w:val="003B34BF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9F6"/>
    <w:rsid w:val="003C1A95"/>
    <w:rsid w:val="003C37EC"/>
    <w:rsid w:val="003C3900"/>
    <w:rsid w:val="003C4C57"/>
    <w:rsid w:val="003C5501"/>
    <w:rsid w:val="003C6AC5"/>
    <w:rsid w:val="003C6CC1"/>
    <w:rsid w:val="003C776A"/>
    <w:rsid w:val="003D11E6"/>
    <w:rsid w:val="003D1F03"/>
    <w:rsid w:val="003D2074"/>
    <w:rsid w:val="003D3040"/>
    <w:rsid w:val="003D3BE7"/>
    <w:rsid w:val="003D59A6"/>
    <w:rsid w:val="003D64BC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BFE"/>
    <w:rsid w:val="003E6C65"/>
    <w:rsid w:val="003E7031"/>
    <w:rsid w:val="003E7498"/>
    <w:rsid w:val="003E7E81"/>
    <w:rsid w:val="003F05F4"/>
    <w:rsid w:val="003F13E5"/>
    <w:rsid w:val="003F151E"/>
    <w:rsid w:val="003F1839"/>
    <w:rsid w:val="003F470A"/>
    <w:rsid w:val="003F5CCF"/>
    <w:rsid w:val="003F642B"/>
    <w:rsid w:val="003F660B"/>
    <w:rsid w:val="003F7B20"/>
    <w:rsid w:val="003F7B75"/>
    <w:rsid w:val="00400D85"/>
    <w:rsid w:val="00402EA4"/>
    <w:rsid w:val="00403904"/>
    <w:rsid w:val="004042A2"/>
    <w:rsid w:val="00405DC6"/>
    <w:rsid w:val="004104C6"/>
    <w:rsid w:val="00411472"/>
    <w:rsid w:val="00413A83"/>
    <w:rsid w:val="00414E16"/>
    <w:rsid w:val="004154F6"/>
    <w:rsid w:val="00415A50"/>
    <w:rsid w:val="00415D20"/>
    <w:rsid w:val="004163EF"/>
    <w:rsid w:val="004167B1"/>
    <w:rsid w:val="004168BB"/>
    <w:rsid w:val="00417289"/>
    <w:rsid w:val="004211E5"/>
    <w:rsid w:val="00422E12"/>
    <w:rsid w:val="00424823"/>
    <w:rsid w:val="00424A2F"/>
    <w:rsid w:val="004253EB"/>
    <w:rsid w:val="00425436"/>
    <w:rsid w:val="004254AE"/>
    <w:rsid w:val="00425956"/>
    <w:rsid w:val="00426205"/>
    <w:rsid w:val="004265E3"/>
    <w:rsid w:val="00426C9D"/>
    <w:rsid w:val="00426E7B"/>
    <w:rsid w:val="00427B82"/>
    <w:rsid w:val="004304BE"/>
    <w:rsid w:val="00432A9C"/>
    <w:rsid w:val="00432B61"/>
    <w:rsid w:val="00433AC3"/>
    <w:rsid w:val="00434FC7"/>
    <w:rsid w:val="00435692"/>
    <w:rsid w:val="00436720"/>
    <w:rsid w:val="004370DF"/>
    <w:rsid w:val="00442156"/>
    <w:rsid w:val="00443853"/>
    <w:rsid w:val="00443EBF"/>
    <w:rsid w:val="00443F50"/>
    <w:rsid w:val="00443F59"/>
    <w:rsid w:val="004444E3"/>
    <w:rsid w:val="00444838"/>
    <w:rsid w:val="00444A4E"/>
    <w:rsid w:val="00444C20"/>
    <w:rsid w:val="00444D07"/>
    <w:rsid w:val="00445D21"/>
    <w:rsid w:val="00446E42"/>
    <w:rsid w:val="00450664"/>
    <w:rsid w:val="004511FA"/>
    <w:rsid w:val="00451BCD"/>
    <w:rsid w:val="00452C4B"/>
    <w:rsid w:val="00452FDB"/>
    <w:rsid w:val="00453529"/>
    <w:rsid w:val="00454073"/>
    <w:rsid w:val="00454710"/>
    <w:rsid w:val="00454DE5"/>
    <w:rsid w:val="00454F0F"/>
    <w:rsid w:val="0045512E"/>
    <w:rsid w:val="004567A4"/>
    <w:rsid w:val="00460ED1"/>
    <w:rsid w:val="00462DBD"/>
    <w:rsid w:val="0046312B"/>
    <w:rsid w:val="0046320A"/>
    <w:rsid w:val="00464B38"/>
    <w:rsid w:val="00467011"/>
    <w:rsid w:val="00467F13"/>
    <w:rsid w:val="004705F9"/>
    <w:rsid w:val="004723D3"/>
    <w:rsid w:val="004730F4"/>
    <w:rsid w:val="00473423"/>
    <w:rsid w:val="00476AF1"/>
    <w:rsid w:val="00480B93"/>
    <w:rsid w:val="00480FC0"/>
    <w:rsid w:val="00481B68"/>
    <w:rsid w:val="00482584"/>
    <w:rsid w:val="00482613"/>
    <w:rsid w:val="004834C2"/>
    <w:rsid w:val="00483E8C"/>
    <w:rsid w:val="0048442C"/>
    <w:rsid w:val="004866BE"/>
    <w:rsid w:val="004872E8"/>
    <w:rsid w:val="00487F2D"/>
    <w:rsid w:val="00492022"/>
    <w:rsid w:val="00494938"/>
    <w:rsid w:val="00494A91"/>
    <w:rsid w:val="004950FE"/>
    <w:rsid w:val="004956EA"/>
    <w:rsid w:val="00495AE6"/>
    <w:rsid w:val="0049600A"/>
    <w:rsid w:val="004962EC"/>
    <w:rsid w:val="00496EEC"/>
    <w:rsid w:val="004A10FB"/>
    <w:rsid w:val="004A1376"/>
    <w:rsid w:val="004A210D"/>
    <w:rsid w:val="004A2166"/>
    <w:rsid w:val="004A21CE"/>
    <w:rsid w:val="004A2D99"/>
    <w:rsid w:val="004A3211"/>
    <w:rsid w:val="004A3358"/>
    <w:rsid w:val="004A375F"/>
    <w:rsid w:val="004A3C3C"/>
    <w:rsid w:val="004A49BD"/>
    <w:rsid w:val="004A5D98"/>
    <w:rsid w:val="004A61D0"/>
    <w:rsid w:val="004A7538"/>
    <w:rsid w:val="004B09DA"/>
    <w:rsid w:val="004B0EDD"/>
    <w:rsid w:val="004B126D"/>
    <w:rsid w:val="004B1411"/>
    <w:rsid w:val="004B2738"/>
    <w:rsid w:val="004B2FA2"/>
    <w:rsid w:val="004B3F86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5980"/>
    <w:rsid w:val="004C6A82"/>
    <w:rsid w:val="004C6D32"/>
    <w:rsid w:val="004C7417"/>
    <w:rsid w:val="004D1188"/>
    <w:rsid w:val="004D1D00"/>
    <w:rsid w:val="004D37C7"/>
    <w:rsid w:val="004D5277"/>
    <w:rsid w:val="004E065D"/>
    <w:rsid w:val="004E0C13"/>
    <w:rsid w:val="004E12C9"/>
    <w:rsid w:val="004E13A4"/>
    <w:rsid w:val="004E1AE6"/>
    <w:rsid w:val="004E28AD"/>
    <w:rsid w:val="004E4E98"/>
    <w:rsid w:val="004E581C"/>
    <w:rsid w:val="004E5ED2"/>
    <w:rsid w:val="004F0E4D"/>
    <w:rsid w:val="004F2C8A"/>
    <w:rsid w:val="004F2CC3"/>
    <w:rsid w:val="004F35D4"/>
    <w:rsid w:val="004F3815"/>
    <w:rsid w:val="004F3F27"/>
    <w:rsid w:val="004F45DA"/>
    <w:rsid w:val="004F752D"/>
    <w:rsid w:val="004F7DB7"/>
    <w:rsid w:val="004F7EB9"/>
    <w:rsid w:val="00502658"/>
    <w:rsid w:val="00503B7E"/>
    <w:rsid w:val="00505340"/>
    <w:rsid w:val="0050551F"/>
    <w:rsid w:val="00505AE6"/>
    <w:rsid w:val="00505B77"/>
    <w:rsid w:val="00506255"/>
    <w:rsid w:val="00506CA8"/>
    <w:rsid w:val="00506FFD"/>
    <w:rsid w:val="005102CD"/>
    <w:rsid w:val="005111AB"/>
    <w:rsid w:val="00511FE0"/>
    <w:rsid w:val="00512999"/>
    <w:rsid w:val="00512B0B"/>
    <w:rsid w:val="00515AE5"/>
    <w:rsid w:val="00515D58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70CE"/>
    <w:rsid w:val="005277B8"/>
    <w:rsid w:val="00532D38"/>
    <w:rsid w:val="00534641"/>
    <w:rsid w:val="005352D7"/>
    <w:rsid w:val="00535C8E"/>
    <w:rsid w:val="00540668"/>
    <w:rsid w:val="0054157C"/>
    <w:rsid w:val="005418E7"/>
    <w:rsid w:val="00541B91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2F77"/>
    <w:rsid w:val="0055308F"/>
    <w:rsid w:val="00553C24"/>
    <w:rsid w:val="00554F6D"/>
    <w:rsid w:val="00555454"/>
    <w:rsid w:val="005559B5"/>
    <w:rsid w:val="00555EAA"/>
    <w:rsid w:val="005573E8"/>
    <w:rsid w:val="005574A6"/>
    <w:rsid w:val="00562CFF"/>
    <w:rsid w:val="00563CF6"/>
    <w:rsid w:val="00564762"/>
    <w:rsid w:val="0056496F"/>
    <w:rsid w:val="00564C0D"/>
    <w:rsid w:val="00564C97"/>
    <w:rsid w:val="005654D8"/>
    <w:rsid w:val="00565E78"/>
    <w:rsid w:val="00566BFC"/>
    <w:rsid w:val="0056759B"/>
    <w:rsid w:val="0057137A"/>
    <w:rsid w:val="005720F1"/>
    <w:rsid w:val="005741DF"/>
    <w:rsid w:val="005744E5"/>
    <w:rsid w:val="00574CEA"/>
    <w:rsid w:val="00574D39"/>
    <w:rsid w:val="00575694"/>
    <w:rsid w:val="00575D0A"/>
    <w:rsid w:val="005775C4"/>
    <w:rsid w:val="00577E8A"/>
    <w:rsid w:val="005827D0"/>
    <w:rsid w:val="00583029"/>
    <w:rsid w:val="005830AA"/>
    <w:rsid w:val="00583E66"/>
    <w:rsid w:val="00584C41"/>
    <w:rsid w:val="00585703"/>
    <w:rsid w:val="00585978"/>
    <w:rsid w:val="005868B4"/>
    <w:rsid w:val="00590939"/>
    <w:rsid w:val="00590CF2"/>
    <w:rsid w:val="0059102E"/>
    <w:rsid w:val="00593F2D"/>
    <w:rsid w:val="00595434"/>
    <w:rsid w:val="00596D7A"/>
    <w:rsid w:val="00596E86"/>
    <w:rsid w:val="005A0A6C"/>
    <w:rsid w:val="005A2165"/>
    <w:rsid w:val="005A327D"/>
    <w:rsid w:val="005A409A"/>
    <w:rsid w:val="005A506D"/>
    <w:rsid w:val="005A55B2"/>
    <w:rsid w:val="005A58A9"/>
    <w:rsid w:val="005A7F34"/>
    <w:rsid w:val="005B0AAA"/>
    <w:rsid w:val="005B1A10"/>
    <w:rsid w:val="005B27B5"/>
    <w:rsid w:val="005B3745"/>
    <w:rsid w:val="005B4465"/>
    <w:rsid w:val="005B6372"/>
    <w:rsid w:val="005B7B6C"/>
    <w:rsid w:val="005C01F3"/>
    <w:rsid w:val="005C025D"/>
    <w:rsid w:val="005C1FA4"/>
    <w:rsid w:val="005C2CC9"/>
    <w:rsid w:val="005C4497"/>
    <w:rsid w:val="005C54BF"/>
    <w:rsid w:val="005C5B9B"/>
    <w:rsid w:val="005C759C"/>
    <w:rsid w:val="005D0455"/>
    <w:rsid w:val="005D08C8"/>
    <w:rsid w:val="005D15F4"/>
    <w:rsid w:val="005D1819"/>
    <w:rsid w:val="005D236A"/>
    <w:rsid w:val="005D2B3C"/>
    <w:rsid w:val="005D30AA"/>
    <w:rsid w:val="005D3331"/>
    <w:rsid w:val="005D33E5"/>
    <w:rsid w:val="005D3ACC"/>
    <w:rsid w:val="005D59BB"/>
    <w:rsid w:val="005D5E94"/>
    <w:rsid w:val="005D6BAC"/>
    <w:rsid w:val="005E2424"/>
    <w:rsid w:val="005E2C2C"/>
    <w:rsid w:val="005E2F03"/>
    <w:rsid w:val="005E68E4"/>
    <w:rsid w:val="005E6C71"/>
    <w:rsid w:val="005E6D72"/>
    <w:rsid w:val="005E75A5"/>
    <w:rsid w:val="005E7A49"/>
    <w:rsid w:val="005F0930"/>
    <w:rsid w:val="005F1041"/>
    <w:rsid w:val="005F367C"/>
    <w:rsid w:val="005F569A"/>
    <w:rsid w:val="005F6220"/>
    <w:rsid w:val="005F6B7E"/>
    <w:rsid w:val="005F6BDE"/>
    <w:rsid w:val="005F6DAA"/>
    <w:rsid w:val="005F6FE3"/>
    <w:rsid w:val="00602436"/>
    <w:rsid w:val="006028C6"/>
    <w:rsid w:val="00605675"/>
    <w:rsid w:val="0060668C"/>
    <w:rsid w:val="00610071"/>
    <w:rsid w:val="006109DB"/>
    <w:rsid w:val="00611F54"/>
    <w:rsid w:val="0061444B"/>
    <w:rsid w:val="00614A4B"/>
    <w:rsid w:val="00615668"/>
    <w:rsid w:val="00615CFE"/>
    <w:rsid w:val="00616447"/>
    <w:rsid w:val="00617374"/>
    <w:rsid w:val="00621DFA"/>
    <w:rsid w:val="00622DE4"/>
    <w:rsid w:val="00623115"/>
    <w:rsid w:val="006235C0"/>
    <w:rsid w:val="0062549E"/>
    <w:rsid w:val="006268D3"/>
    <w:rsid w:val="00627038"/>
    <w:rsid w:val="00627192"/>
    <w:rsid w:val="00627DFB"/>
    <w:rsid w:val="006306A0"/>
    <w:rsid w:val="006316DE"/>
    <w:rsid w:val="00633223"/>
    <w:rsid w:val="006340E4"/>
    <w:rsid w:val="00635002"/>
    <w:rsid w:val="00635FEE"/>
    <w:rsid w:val="00636314"/>
    <w:rsid w:val="006365FA"/>
    <w:rsid w:val="00637D2D"/>
    <w:rsid w:val="00640CD6"/>
    <w:rsid w:val="00640D6C"/>
    <w:rsid w:val="006422A4"/>
    <w:rsid w:val="006424FB"/>
    <w:rsid w:val="006429B9"/>
    <w:rsid w:val="00642C4F"/>
    <w:rsid w:val="00643179"/>
    <w:rsid w:val="006434D7"/>
    <w:rsid w:val="00643713"/>
    <w:rsid w:val="00643EEF"/>
    <w:rsid w:val="006448F9"/>
    <w:rsid w:val="00644C43"/>
    <w:rsid w:val="006461B3"/>
    <w:rsid w:val="0064671C"/>
    <w:rsid w:val="0064727B"/>
    <w:rsid w:val="00647866"/>
    <w:rsid w:val="00647D04"/>
    <w:rsid w:val="006501F4"/>
    <w:rsid w:val="00650338"/>
    <w:rsid w:val="00651827"/>
    <w:rsid w:val="006519EC"/>
    <w:rsid w:val="00652E05"/>
    <w:rsid w:val="00653EB4"/>
    <w:rsid w:val="00654A48"/>
    <w:rsid w:val="00654F1A"/>
    <w:rsid w:val="006552DF"/>
    <w:rsid w:val="006558D1"/>
    <w:rsid w:val="006558EC"/>
    <w:rsid w:val="006561B0"/>
    <w:rsid w:val="00656FBC"/>
    <w:rsid w:val="00657635"/>
    <w:rsid w:val="00660BEC"/>
    <w:rsid w:val="0066160D"/>
    <w:rsid w:val="00661DB3"/>
    <w:rsid w:val="00661E86"/>
    <w:rsid w:val="0066208E"/>
    <w:rsid w:val="00662A82"/>
    <w:rsid w:val="00662C73"/>
    <w:rsid w:val="0066300E"/>
    <w:rsid w:val="00663907"/>
    <w:rsid w:val="006639AE"/>
    <w:rsid w:val="0066636E"/>
    <w:rsid w:val="006670A5"/>
    <w:rsid w:val="0066715D"/>
    <w:rsid w:val="00667D72"/>
    <w:rsid w:val="006707FE"/>
    <w:rsid w:val="00671712"/>
    <w:rsid w:val="00671761"/>
    <w:rsid w:val="00671E7D"/>
    <w:rsid w:val="00672582"/>
    <w:rsid w:val="00672A28"/>
    <w:rsid w:val="00672E9A"/>
    <w:rsid w:val="0067390E"/>
    <w:rsid w:val="00673A89"/>
    <w:rsid w:val="006773A9"/>
    <w:rsid w:val="00677747"/>
    <w:rsid w:val="006779D7"/>
    <w:rsid w:val="0068041A"/>
    <w:rsid w:val="006804A4"/>
    <w:rsid w:val="00680B6E"/>
    <w:rsid w:val="0068286F"/>
    <w:rsid w:val="006834BB"/>
    <w:rsid w:val="0068434D"/>
    <w:rsid w:val="00692BA4"/>
    <w:rsid w:val="00692DB9"/>
    <w:rsid w:val="00693190"/>
    <w:rsid w:val="0069396E"/>
    <w:rsid w:val="0069521B"/>
    <w:rsid w:val="00695B31"/>
    <w:rsid w:val="00696C57"/>
    <w:rsid w:val="00696EE4"/>
    <w:rsid w:val="006A0850"/>
    <w:rsid w:val="006A0D4F"/>
    <w:rsid w:val="006A1C1E"/>
    <w:rsid w:val="006A2467"/>
    <w:rsid w:val="006A3BB4"/>
    <w:rsid w:val="006A4353"/>
    <w:rsid w:val="006A5567"/>
    <w:rsid w:val="006A61C0"/>
    <w:rsid w:val="006A7B00"/>
    <w:rsid w:val="006B0495"/>
    <w:rsid w:val="006B2044"/>
    <w:rsid w:val="006B3EAB"/>
    <w:rsid w:val="006B4E08"/>
    <w:rsid w:val="006B51EF"/>
    <w:rsid w:val="006B5C2B"/>
    <w:rsid w:val="006B61F1"/>
    <w:rsid w:val="006B7B7D"/>
    <w:rsid w:val="006C1533"/>
    <w:rsid w:val="006C237D"/>
    <w:rsid w:val="006C31C4"/>
    <w:rsid w:val="006C3246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F39"/>
    <w:rsid w:val="006D274E"/>
    <w:rsid w:val="006D304D"/>
    <w:rsid w:val="006D3599"/>
    <w:rsid w:val="006D4156"/>
    <w:rsid w:val="006D4189"/>
    <w:rsid w:val="006D735F"/>
    <w:rsid w:val="006E0AD8"/>
    <w:rsid w:val="006E2116"/>
    <w:rsid w:val="006E3F26"/>
    <w:rsid w:val="006E5A8B"/>
    <w:rsid w:val="006E79A0"/>
    <w:rsid w:val="006F05CB"/>
    <w:rsid w:val="006F0942"/>
    <w:rsid w:val="006F4478"/>
    <w:rsid w:val="006F4DC5"/>
    <w:rsid w:val="006F5CBD"/>
    <w:rsid w:val="006F6075"/>
    <w:rsid w:val="006F658D"/>
    <w:rsid w:val="006F70EB"/>
    <w:rsid w:val="006F793B"/>
    <w:rsid w:val="006F7F65"/>
    <w:rsid w:val="00701E4F"/>
    <w:rsid w:val="00702EC7"/>
    <w:rsid w:val="0070450F"/>
    <w:rsid w:val="007054AE"/>
    <w:rsid w:val="0070690D"/>
    <w:rsid w:val="00707137"/>
    <w:rsid w:val="00707257"/>
    <w:rsid w:val="007101CC"/>
    <w:rsid w:val="00710744"/>
    <w:rsid w:val="00711848"/>
    <w:rsid w:val="0071216C"/>
    <w:rsid w:val="00712E69"/>
    <w:rsid w:val="007141E3"/>
    <w:rsid w:val="007144E5"/>
    <w:rsid w:val="007151EC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39A"/>
    <w:rsid w:val="00726853"/>
    <w:rsid w:val="00727927"/>
    <w:rsid w:val="0073083B"/>
    <w:rsid w:val="00730E7F"/>
    <w:rsid w:val="0073157C"/>
    <w:rsid w:val="00732684"/>
    <w:rsid w:val="00732D4C"/>
    <w:rsid w:val="0073327B"/>
    <w:rsid w:val="00733A4D"/>
    <w:rsid w:val="00733D14"/>
    <w:rsid w:val="00734B8D"/>
    <w:rsid w:val="00734F6A"/>
    <w:rsid w:val="00735DFB"/>
    <w:rsid w:val="00735F99"/>
    <w:rsid w:val="00736206"/>
    <w:rsid w:val="0073717E"/>
    <w:rsid w:val="0073723B"/>
    <w:rsid w:val="007372EE"/>
    <w:rsid w:val="00737A00"/>
    <w:rsid w:val="007429CB"/>
    <w:rsid w:val="00742F5B"/>
    <w:rsid w:val="007437AC"/>
    <w:rsid w:val="00743B88"/>
    <w:rsid w:val="00743CD9"/>
    <w:rsid w:val="00743DC3"/>
    <w:rsid w:val="00744066"/>
    <w:rsid w:val="00744676"/>
    <w:rsid w:val="00744D52"/>
    <w:rsid w:val="007455BC"/>
    <w:rsid w:val="007457E1"/>
    <w:rsid w:val="007461EB"/>
    <w:rsid w:val="007462A5"/>
    <w:rsid w:val="007466D5"/>
    <w:rsid w:val="00746B16"/>
    <w:rsid w:val="00750382"/>
    <w:rsid w:val="00751C6E"/>
    <w:rsid w:val="0075518B"/>
    <w:rsid w:val="0075623C"/>
    <w:rsid w:val="007564A7"/>
    <w:rsid w:val="00756A3A"/>
    <w:rsid w:val="00760172"/>
    <w:rsid w:val="0076107E"/>
    <w:rsid w:val="0076130D"/>
    <w:rsid w:val="00763091"/>
    <w:rsid w:val="0076320F"/>
    <w:rsid w:val="007640FC"/>
    <w:rsid w:val="00764806"/>
    <w:rsid w:val="00765C49"/>
    <w:rsid w:val="007662B7"/>
    <w:rsid w:val="00766595"/>
    <w:rsid w:val="0076670E"/>
    <w:rsid w:val="00766F6D"/>
    <w:rsid w:val="0077018F"/>
    <w:rsid w:val="0077165F"/>
    <w:rsid w:val="00771B1D"/>
    <w:rsid w:val="00771D04"/>
    <w:rsid w:val="00772851"/>
    <w:rsid w:val="00772B56"/>
    <w:rsid w:val="00773342"/>
    <w:rsid w:val="00773CC9"/>
    <w:rsid w:val="00774DB8"/>
    <w:rsid w:val="0077547A"/>
    <w:rsid w:val="0077614D"/>
    <w:rsid w:val="00776E2A"/>
    <w:rsid w:val="00777234"/>
    <w:rsid w:val="007778E8"/>
    <w:rsid w:val="00777A3C"/>
    <w:rsid w:val="00777C1E"/>
    <w:rsid w:val="007815CF"/>
    <w:rsid w:val="007824E0"/>
    <w:rsid w:val="007844AD"/>
    <w:rsid w:val="0078469A"/>
    <w:rsid w:val="0078483F"/>
    <w:rsid w:val="007851B1"/>
    <w:rsid w:val="00785A29"/>
    <w:rsid w:val="007862E8"/>
    <w:rsid w:val="00786A01"/>
    <w:rsid w:val="00786FE6"/>
    <w:rsid w:val="00787684"/>
    <w:rsid w:val="00787EB2"/>
    <w:rsid w:val="007916AE"/>
    <w:rsid w:val="007928BF"/>
    <w:rsid w:val="00793949"/>
    <w:rsid w:val="00793976"/>
    <w:rsid w:val="00794B9B"/>
    <w:rsid w:val="00795AFB"/>
    <w:rsid w:val="007965C6"/>
    <w:rsid w:val="00797CF2"/>
    <w:rsid w:val="00797ECD"/>
    <w:rsid w:val="007A0BA3"/>
    <w:rsid w:val="007A0D55"/>
    <w:rsid w:val="007A2273"/>
    <w:rsid w:val="007A3402"/>
    <w:rsid w:val="007A3CDE"/>
    <w:rsid w:val="007A42DC"/>
    <w:rsid w:val="007A4EF0"/>
    <w:rsid w:val="007A665D"/>
    <w:rsid w:val="007A740A"/>
    <w:rsid w:val="007A752F"/>
    <w:rsid w:val="007A7CD8"/>
    <w:rsid w:val="007B1365"/>
    <w:rsid w:val="007B1BA5"/>
    <w:rsid w:val="007B217A"/>
    <w:rsid w:val="007B2F01"/>
    <w:rsid w:val="007B34F6"/>
    <w:rsid w:val="007B3521"/>
    <w:rsid w:val="007B4E5F"/>
    <w:rsid w:val="007B50C9"/>
    <w:rsid w:val="007B569D"/>
    <w:rsid w:val="007B7A75"/>
    <w:rsid w:val="007B7B35"/>
    <w:rsid w:val="007B7B4C"/>
    <w:rsid w:val="007C0F88"/>
    <w:rsid w:val="007C521F"/>
    <w:rsid w:val="007C56CB"/>
    <w:rsid w:val="007C60E2"/>
    <w:rsid w:val="007D04E4"/>
    <w:rsid w:val="007D3C15"/>
    <w:rsid w:val="007D492F"/>
    <w:rsid w:val="007D4E57"/>
    <w:rsid w:val="007D77A6"/>
    <w:rsid w:val="007E05EB"/>
    <w:rsid w:val="007E0988"/>
    <w:rsid w:val="007E16F7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7623"/>
    <w:rsid w:val="007F7A4F"/>
    <w:rsid w:val="00800714"/>
    <w:rsid w:val="008009C5"/>
    <w:rsid w:val="008024F5"/>
    <w:rsid w:val="008028AE"/>
    <w:rsid w:val="00802A6F"/>
    <w:rsid w:val="00807493"/>
    <w:rsid w:val="008075CD"/>
    <w:rsid w:val="00807FEB"/>
    <w:rsid w:val="00811F4B"/>
    <w:rsid w:val="0081256D"/>
    <w:rsid w:val="0081284E"/>
    <w:rsid w:val="008154D3"/>
    <w:rsid w:val="00815C9B"/>
    <w:rsid w:val="00815E92"/>
    <w:rsid w:val="00816F22"/>
    <w:rsid w:val="00817227"/>
    <w:rsid w:val="00817EE7"/>
    <w:rsid w:val="0082032D"/>
    <w:rsid w:val="00821581"/>
    <w:rsid w:val="00822C0C"/>
    <w:rsid w:val="0082495B"/>
    <w:rsid w:val="0082528E"/>
    <w:rsid w:val="00825A98"/>
    <w:rsid w:val="008266D7"/>
    <w:rsid w:val="008273F7"/>
    <w:rsid w:val="0082740E"/>
    <w:rsid w:val="00827705"/>
    <w:rsid w:val="008301C7"/>
    <w:rsid w:val="008313E6"/>
    <w:rsid w:val="0083163A"/>
    <w:rsid w:val="00832028"/>
    <w:rsid w:val="00833E5E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46DFB"/>
    <w:rsid w:val="008502D9"/>
    <w:rsid w:val="00850514"/>
    <w:rsid w:val="00851699"/>
    <w:rsid w:val="008517CB"/>
    <w:rsid w:val="0085289E"/>
    <w:rsid w:val="008536A1"/>
    <w:rsid w:val="008536FF"/>
    <w:rsid w:val="008540B9"/>
    <w:rsid w:val="00854782"/>
    <w:rsid w:val="0085555C"/>
    <w:rsid w:val="00857E55"/>
    <w:rsid w:val="00861158"/>
    <w:rsid w:val="0086357D"/>
    <w:rsid w:val="00863DA5"/>
    <w:rsid w:val="008642E7"/>
    <w:rsid w:val="00865A8E"/>
    <w:rsid w:val="00866E8A"/>
    <w:rsid w:val="00866FB6"/>
    <w:rsid w:val="008701DF"/>
    <w:rsid w:val="008736E6"/>
    <w:rsid w:val="00873A44"/>
    <w:rsid w:val="0087612A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238"/>
    <w:rsid w:val="00893595"/>
    <w:rsid w:val="00893942"/>
    <w:rsid w:val="00894C6E"/>
    <w:rsid w:val="00897619"/>
    <w:rsid w:val="008A0487"/>
    <w:rsid w:val="008A26E3"/>
    <w:rsid w:val="008A4ACD"/>
    <w:rsid w:val="008A541D"/>
    <w:rsid w:val="008A651E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C0536"/>
    <w:rsid w:val="008C10C3"/>
    <w:rsid w:val="008C19ED"/>
    <w:rsid w:val="008C1B34"/>
    <w:rsid w:val="008C1BB3"/>
    <w:rsid w:val="008C2C87"/>
    <w:rsid w:val="008C42C9"/>
    <w:rsid w:val="008C67EF"/>
    <w:rsid w:val="008D1342"/>
    <w:rsid w:val="008D2343"/>
    <w:rsid w:val="008D245A"/>
    <w:rsid w:val="008D2779"/>
    <w:rsid w:val="008D3403"/>
    <w:rsid w:val="008D3E02"/>
    <w:rsid w:val="008D4367"/>
    <w:rsid w:val="008D438A"/>
    <w:rsid w:val="008D77D0"/>
    <w:rsid w:val="008E173E"/>
    <w:rsid w:val="008E217B"/>
    <w:rsid w:val="008E2B2A"/>
    <w:rsid w:val="008E4299"/>
    <w:rsid w:val="008E4795"/>
    <w:rsid w:val="008E503E"/>
    <w:rsid w:val="008E72A1"/>
    <w:rsid w:val="008F0063"/>
    <w:rsid w:val="008F0C50"/>
    <w:rsid w:val="008F20A2"/>
    <w:rsid w:val="008F2607"/>
    <w:rsid w:val="008F3229"/>
    <w:rsid w:val="008F32D2"/>
    <w:rsid w:val="008F3726"/>
    <w:rsid w:val="008F43AE"/>
    <w:rsid w:val="008F460B"/>
    <w:rsid w:val="008F51A2"/>
    <w:rsid w:val="008F619F"/>
    <w:rsid w:val="008F6F14"/>
    <w:rsid w:val="009014C2"/>
    <w:rsid w:val="00904915"/>
    <w:rsid w:val="00905407"/>
    <w:rsid w:val="0090678C"/>
    <w:rsid w:val="0091015D"/>
    <w:rsid w:val="00910A33"/>
    <w:rsid w:val="00911696"/>
    <w:rsid w:val="009129D8"/>
    <w:rsid w:val="00913047"/>
    <w:rsid w:val="009152FB"/>
    <w:rsid w:val="0091683A"/>
    <w:rsid w:val="009169D3"/>
    <w:rsid w:val="00916F4D"/>
    <w:rsid w:val="00917779"/>
    <w:rsid w:val="00920C50"/>
    <w:rsid w:val="00921082"/>
    <w:rsid w:val="00921C88"/>
    <w:rsid w:val="00922BD4"/>
    <w:rsid w:val="00925792"/>
    <w:rsid w:val="00925B75"/>
    <w:rsid w:val="00925C66"/>
    <w:rsid w:val="009277BC"/>
    <w:rsid w:val="009319C8"/>
    <w:rsid w:val="00932819"/>
    <w:rsid w:val="00933D3D"/>
    <w:rsid w:val="00934835"/>
    <w:rsid w:val="00934B48"/>
    <w:rsid w:val="00934B9F"/>
    <w:rsid w:val="00934F01"/>
    <w:rsid w:val="009351EC"/>
    <w:rsid w:val="00936DD3"/>
    <w:rsid w:val="00936FDC"/>
    <w:rsid w:val="00940E2B"/>
    <w:rsid w:val="00941A1F"/>
    <w:rsid w:val="009424A0"/>
    <w:rsid w:val="00942C5A"/>
    <w:rsid w:val="0094377D"/>
    <w:rsid w:val="0094535D"/>
    <w:rsid w:val="00946376"/>
    <w:rsid w:val="00946970"/>
    <w:rsid w:val="0095208D"/>
    <w:rsid w:val="00954257"/>
    <w:rsid w:val="009556E4"/>
    <w:rsid w:val="00956D1C"/>
    <w:rsid w:val="00956EBF"/>
    <w:rsid w:val="00961B8D"/>
    <w:rsid w:val="009620CA"/>
    <w:rsid w:val="00965434"/>
    <w:rsid w:val="00966FE9"/>
    <w:rsid w:val="00970195"/>
    <w:rsid w:val="009717E0"/>
    <w:rsid w:val="00971DB0"/>
    <w:rsid w:val="00972B8C"/>
    <w:rsid w:val="00972C4A"/>
    <w:rsid w:val="00974790"/>
    <w:rsid w:val="0097599E"/>
    <w:rsid w:val="00975C14"/>
    <w:rsid w:val="00980864"/>
    <w:rsid w:val="00981C5F"/>
    <w:rsid w:val="009822A4"/>
    <w:rsid w:val="0098236E"/>
    <w:rsid w:val="00982724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0FF9"/>
    <w:rsid w:val="0099151A"/>
    <w:rsid w:val="00991798"/>
    <w:rsid w:val="009917F3"/>
    <w:rsid w:val="0099256B"/>
    <w:rsid w:val="00992609"/>
    <w:rsid w:val="00993241"/>
    <w:rsid w:val="00994362"/>
    <w:rsid w:val="0099447C"/>
    <w:rsid w:val="009945C6"/>
    <w:rsid w:val="00995093"/>
    <w:rsid w:val="00995D8D"/>
    <w:rsid w:val="00996C36"/>
    <w:rsid w:val="009A0193"/>
    <w:rsid w:val="009A0A5C"/>
    <w:rsid w:val="009A2139"/>
    <w:rsid w:val="009A536F"/>
    <w:rsid w:val="009A6FD2"/>
    <w:rsid w:val="009A70AD"/>
    <w:rsid w:val="009B02C4"/>
    <w:rsid w:val="009B10EA"/>
    <w:rsid w:val="009B1312"/>
    <w:rsid w:val="009B5D6E"/>
    <w:rsid w:val="009B5DC8"/>
    <w:rsid w:val="009B611B"/>
    <w:rsid w:val="009B6138"/>
    <w:rsid w:val="009B6E79"/>
    <w:rsid w:val="009B7CE0"/>
    <w:rsid w:val="009C08A6"/>
    <w:rsid w:val="009C0E3C"/>
    <w:rsid w:val="009C2292"/>
    <w:rsid w:val="009C29B6"/>
    <w:rsid w:val="009C5488"/>
    <w:rsid w:val="009C61A2"/>
    <w:rsid w:val="009C657D"/>
    <w:rsid w:val="009C6824"/>
    <w:rsid w:val="009D0F34"/>
    <w:rsid w:val="009D1F0A"/>
    <w:rsid w:val="009D2BA2"/>
    <w:rsid w:val="009D2E39"/>
    <w:rsid w:val="009D2F87"/>
    <w:rsid w:val="009D3ACB"/>
    <w:rsid w:val="009D3CA9"/>
    <w:rsid w:val="009D4568"/>
    <w:rsid w:val="009D5160"/>
    <w:rsid w:val="009D52EC"/>
    <w:rsid w:val="009D59D1"/>
    <w:rsid w:val="009D7615"/>
    <w:rsid w:val="009E14EC"/>
    <w:rsid w:val="009E158C"/>
    <w:rsid w:val="009E1C02"/>
    <w:rsid w:val="009E293A"/>
    <w:rsid w:val="009E39AB"/>
    <w:rsid w:val="009E4483"/>
    <w:rsid w:val="009E4703"/>
    <w:rsid w:val="009E5331"/>
    <w:rsid w:val="009E5749"/>
    <w:rsid w:val="009E5961"/>
    <w:rsid w:val="009E5D4F"/>
    <w:rsid w:val="009E60B2"/>
    <w:rsid w:val="009E6AD7"/>
    <w:rsid w:val="009F2EDC"/>
    <w:rsid w:val="009F3DD6"/>
    <w:rsid w:val="009F429A"/>
    <w:rsid w:val="009F5855"/>
    <w:rsid w:val="009F5A64"/>
    <w:rsid w:val="009F6429"/>
    <w:rsid w:val="009F6B0C"/>
    <w:rsid w:val="009F7071"/>
    <w:rsid w:val="009F7B2B"/>
    <w:rsid w:val="00A00BA1"/>
    <w:rsid w:val="00A03D38"/>
    <w:rsid w:val="00A04B9F"/>
    <w:rsid w:val="00A04FB0"/>
    <w:rsid w:val="00A05C0F"/>
    <w:rsid w:val="00A0622A"/>
    <w:rsid w:val="00A063F4"/>
    <w:rsid w:val="00A075C6"/>
    <w:rsid w:val="00A07CEB"/>
    <w:rsid w:val="00A10BF0"/>
    <w:rsid w:val="00A12D36"/>
    <w:rsid w:val="00A12E29"/>
    <w:rsid w:val="00A149B2"/>
    <w:rsid w:val="00A153B3"/>
    <w:rsid w:val="00A15D72"/>
    <w:rsid w:val="00A16158"/>
    <w:rsid w:val="00A161FE"/>
    <w:rsid w:val="00A1764B"/>
    <w:rsid w:val="00A207A2"/>
    <w:rsid w:val="00A2087E"/>
    <w:rsid w:val="00A20A50"/>
    <w:rsid w:val="00A2194B"/>
    <w:rsid w:val="00A23115"/>
    <w:rsid w:val="00A23EDB"/>
    <w:rsid w:val="00A259C6"/>
    <w:rsid w:val="00A270C3"/>
    <w:rsid w:val="00A27803"/>
    <w:rsid w:val="00A30183"/>
    <w:rsid w:val="00A30E39"/>
    <w:rsid w:val="00A31E25"/>
    <w:rsid w:val="00A329FE"/>
    <w:rsid w:val="00A32A9A"/>
    <w:rsid w:val="00A330E5"/>
    <w:rsid w:val="00A33A7C"/>
    <w:rsid w:val="00A36175"/>
    <w:rsid w:val="00A37C25"/>
    <w:rsid w:val="00A41183"/>
    <w:rsid w:val="00A41AF5"/>
    <w:rsid w:val="00A42562"/>
    <w:rsid w:val="00A42750"/>
    <w:rsid w:val="00A4380E"/>
    <w:rsid w:val="00A44133"/>
    <w:rsid w:val="00A46C90"/>
    <w:rsid w:val="00A50D07"/>
    <w:rsid w:val="00A51B0B"/>
    <w:rsid w:val="00A52508"/>
    <w:rsid w:val="00A53140"/>
    <w:rsid w:val="00A53302"/>
    <w:rsid w:val="00A55A8E"/>
    <w:rsid w:val="00A56A4A"/>
    <w:rsid w:val="00A57CBE"/>
    <w:rsid w:val="00A60225"/>
    <w:rsid w:val="00A60397"/>
    <w:rsid w:val="00A6280E"/>
    <w:rsid w:val="00A651D6"/>
    <w:rsid w:val="00A658CF"/>
    <w:rsid w:val="00A65F25"/>
    <w:rsid w:val="00A67ACE"/>
    <w:rsid w:val="00A67E79"/>
    <w:rsid w:val="00A700AF"/>
    <w:rsid w:val="00A72533"/>
    <w:rsid w:val="00A726AE"/>
    <w:rsid w:val="00A72FDC"/>
    <w:rsid w:val="00A73CBB"/>
    <w:rsid w:val="00A7417C"/>
    <w:rsid w:val="00A7477D"/>
    <w:rsid w:val="00A752D4"/>
    <w:rsid w:val="00A758D7"/>
    <w:rsid w:val="00A75EB0"/>
    <w:rsid w:val="00A7630C"/>
    <w:rsid w:val="00A7645A"/>
    <w:rsid w:val="00A772D1"/>
    <w:rsid w:val="00A80278"/>
    <w:rsid w:val="00A80282"/>
    <w:rsid w:val="00A802AD"/>
    <w:rsid w:val="00A80FAA"/>
    <w:rsid w:val="00A82BBE"/>
    <w:rsid w:val="00A8326C"/>
    <w:rsid w:val="00A83C71"/>
    <w:rsid w:val="00A8473B"/>
    <w:rsid w:val="00A84A49"/>
    <w:rsid w:val="00A84CCF"/>
    <w:rsid w:val="00A86668"/>
    <w:rsid w:val="00A876C4"/>
    <w:rsid w:val="00A9031F"/>
    <w:rsid w:val="00A9086F"/>
    <w:rsid w:val="00A911D9"/>
    <w:rsid w:val="00AA0355"/>
    <w:rsid w:val="00AA06A0"/>
    <w:rsid w:val="00AA0A28"/>
    <w:rsid w:val="00AA0BA5"/>
    <w:rsid w:val="00AA183F"/>
    <w:rsid w:val="00AA2E47"/>
    <w:rsid w:val="00AA452F"/>
    <w:rsid w:val="00AA4608"/>
    <w:rsid w:val="00AA5268"/>
    <w:rsid w:val="00AA55E5"/>
    <w:rsid w:val="00AA5BB2"/>
    <w:rsid w:val="00AA63B5"/>
    <w:rsid w:val="00AA6E03"/>
    <w:rsid w:val="00AA758C"/>
    <w:rsid w:val="00AA7EEF"/>
    <w:rsid w:val="00AB0228"/>
    <w:rsid w:val="00AB2EF3"/>
    <w:rsid w:val="00AB37EA"/>
    <w:rsid w:val="00AB389A"/>
    <w:rsid w:val="00AB3A47"/>
    <w:rsid w:val="00AB4376"/>
    <w:rsid w:val="00AB7B6B"/>
    <w:rsid w:val="00AC002D"/>
    <w:rsid w:val="00AC0109"/>
    <w:rsid w:val="00AC0ABA"/>
    <w:rsid w:val="00AC4F9B"/>
    <w:rsid w:val="00AC5395"/>
    <w:rsid w:val="00AC714B"/>
    <w:rsid w:val="00AD1666"/>
    <w:rsid w:val="00AD4EFE"/>
    <w:rsid w:val="00AD534B"/>
    <w:rsid w:val="00AD59B7"/>
    <w:rsid w:val="00AD697C"/>
    <w:rsid w:val="00AD6D08"/>
    <w:rsid w:val="00AE0410"/>
    <w:rsid w:val="00AE08DF"/>
    <w:rsid w:val="00AE0FA2"/>
    <w:rsid w:val="00AE2B61"/>
    <w:rsid w:val="00AE4207"/>
    <w:rsid w:val="00AE4762"/>
    <w:rsid w:val="00AE4A87"/>
    <w:rsid w:val="00AE4B3B"/>
    <w:rsid w:val="00AE5A8A"/>
    <w:rsid w:val="00AE5BA2"/>
    <w:rsid w:val="00AE6A05"/>
    <w:rsid w:val="00AE759F"/>
    <w:rsid w:val="00AF0521"/>
    <w:rsid w:val="00AF0E9B"/>
    <w:rsid w:val="00AF0EB4"/>
    <w:rsid w:val="00AF1624"/>
    <w:rsid w:val="00AF44BD"/>
    <w:rsid w:val="00AF5652"/>
    <w:rsid w:val="00AF5976"/>
    <w:rsid w:val="00AF6867"/>
    <w:rsid w:val="00AF6CE2"/>
    <w:rsid w:val="00B00CBE"/>
    <w:rsid w:val="00B013E0"/>
    <w:rsid w:val="00B02844"/>
    <w:rsid w:val="00B028EA"/>
    <w:rsid w:val="00B03FEB"/>
    <w:rsid w:val="00B040A9"/>
    <w:rsid w:val="00B07A67"/>
    <w:rsid w:val="00B106E4"/>
    <w:rsid w:val="00B10B14"/>
    <w:rsid w:val="00B10C78"/>
    <w:rsid w:val="00B12E1F"/>
    <w:rsid w:val="00B13B8F"/>
    <w:rsid w:val="00B15F12"/>
    <w:rsid w:val="00B17910"/>
    <w:rsid w:val="00B17CF5"/>
    <w:rsid w:val="00B20065"/>
    <w:rsid w:val="00B20A36"/>
    <w:rsid w:val="00B22C2C"/>
    <w:rsid w:val="00B235E9"/>
    <w:rsid w:val="00B23CDE"/>
    <w:rsid w:val="00B261D9"/>
    <w:rsid w:val="00B279D9"/>
    <w:rsid w:val="00B303AC"/>
    <w:rsid w:val="00B30840"/>
    <w:rsid w:val="00B31063"/>
    <w:rsid w:val="00B33D89"/>
    <w:rsid w:val="00B347AE"/>
    <w:rsid w:val="00B349F9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0C55"/>
    <w:rsid w:val="00B42093"/>
    <w:rsid w:val="00B42C6B"/>
    <w:rsid w:val="00B43569"/>
    <w:rsid w:val="00B436EC"/>
    <w:rsid w:val="00B43CEF"/>
    <w:rsid w:val="00B43E2D"/>
    <w:rsid w:val="00B44E85"/>
    <w:rsid w:val="00B4517C"/>
    <w:rsid w:val="00B454F0"/>
    <w:rsid w:val="00B45BDA"/>
    <w:rsid w:val="00B46B3F"/>
    <w:rsid w:val="00B46D20"/>
    <w:rsid w:val="00B4781D"/>
    <w:rsid w:val="00B47B12"/>
    <w:rsid w:val="00B508CB"/>
    <w:rsid w:val="00B50AA6"/>
    <w:rsid w:val="00B51C36"/>
    <w:rsid w:val="00B5227B"/>
    <w:rsid w:val="00B52E8D"/>
    <w:rsid w:val="00B53CD2"/>
    <w:rsid w:val="00B54065"/>
    <w:rsid w:val="00B5529F"/>
    <w:rsid w:val="00B55CBF"/>
    <w:rsid w:val="00B564CA"/>
    <w:rsid w:val="00B57F90"/>
    <w:rsid w:val="00B625A7"/>
    <w:rsid w:val="00B627B1"/>
    <w:rsid w:val="00B62B58"/>
    <w:rsid w:val="00B6373A"/>
    <w:rsid w:val="00B637B7"/>
    <w:rsid w:val="00B665AD"/>
    <w:rsid w:val="00B67D7B"/>
    <w:rsid w:val="00B71520"/>
    <w:rsid w:val="00B721F5"/>
    <w:rsid w:val="00B728F9"/>
    <w:rsid w:val="00B72CD4"/>
    <w:rsid w:val="00B7334D"/>
    <w:rsid w:val="00B736F7"/>
    <w:rsid w:val="00B761EF"/>
    <w:rsid w:val="00B76E89"/>
    <w:rsid w:val="00B80658"/>
    <w:rsid w:val="00B80F05"/>
    <w:rsid w:val="00B83F66"/>
    <w:rsid w:val="00B84D52"/>
    <w:rsid w:val="00B8733A"/>
    <w:rsid w:val="00B87A2F"/>
    <w:rsid w:val="00B91E03"/>
    <w:rsid w:val="00B9369C"/>
    <w:rsid w:val="00B95286"/>
    <w:rsid w:val="00B9633F"/>
    <w:rsid w:val="00BA0F24"/>
    <w:rsid w:val="00BA3ACE"/>
    <w:rsid w:val="00BA3C01"/>
    <w:rsid w:val="00BA41EC"/>
    <w:rsid w:val="00BA56DB"/>
    <w:rsid w:val="00BA56E7"/>
    <w:rsid w:val="00BA6A77"/>
    <w:rsid w:val="00BA7190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23C7"/>
    <w:rsid w:val="00BC3E19"/>
    <w:rsid w:val="00BC5AD7"/>
    <w:rsid w:val="00BC6F50"/>
    <w:rsid w:val="00BC7601"/>
    <w:rsid w:val="00BC790C"/>
    <w:rsid w:val="00BC799C"/>
    <w:rsid w:val="00BD0059"/>
    <w:rsid w:val="00BD1102"/>
    <w:rsid w:val="00BD1211"/>
    <w:rsid w:val="00BD190C"/>
    <w:rsid w:val="00BD2A44"/>
    <w:rsid w:val="00BD2B50"/>
    <w:rsid w:val="00BD2DC8"/>
    <w:rsid w:val="00BD39EF"/>
    <w:rsid w:val="00BD43FB"/>
    <w:rsid w:val="00BD4486"/>
    <w:rsid w:val="00BD465E"/>
    <w:rsid w:val="00BD59AF"/>
    <w:rsid w:val="00BD7CAC"/>
    <w:rsid w:val="00BE014B"/>
    <w:rsid w:val="00BE2762"/>
    <w:rsid w:val="00BE5472"/>
    <w:rsid w:val="00BE5534"/>
    <w:rsid w:val="00BE721A"/>
    <w:rsid w:val="00BE760E"/>
    <w:rsid w:val="00BF07A6"/>
    <w:rsid w:val="00BF11C2"/>
    <w:rsid w:val="00BF2C11"/>
    <w:rsid w:val="00BF3481"/>
    <w:rsid w:val="00BF37FB"/>
    <w:rsid w:val="00BF3FC6"/>
    <w:rsid w:val="00BF4179"/>
    <w:rsid w:val="00BF44FB"/>
    <w:rsid w:val="00BF4823"/>
    <w:rsid w:val="00BF7612"/>
    <w:rsid w:val="00C00663"/>
    <w:rsid w:val="00C00E7E"/>
    <w:rsid w:val="00C015AE"/>
    <w:rsid w:val="00C02885"/>
    <w:rsid w:val="00C03907"/>
    <w:rsid w:val="00C04B46"/>
    <w:rsid w:val="00C05092"/>
    <w:rsid w:val="00C05A3E"/>
    <w:rsid w:val="00C06119"/>
    <w:rsid w:val="00C07317"/>
    <w:rsid w:val="00C10014"/>
    <w:rsid w:val="00C10162"/>
    <w:rsid w:val="00C10FD1"/>
    <w:rsid w:val="00C1256F"/>
    <w:rsid w:val="00C12A05"/>
    <w:rsid w:val="00C134CE"/>
    <w:rsid w:val="00C142CC"/>
    <w:rsid w:val="00C15CD7"/>
    <w:rsid w:val="00C17059"/>
    <w:rsid w:val="00C17D91"/>
    <w:rsid w:val="00C17D97"/>
    <w:rsid w:val="00C20423"/>
    <w:rsid w:val="00C2132B"/>
    <w:rsid w:val="00C213EE"/>
    <w:rsid w:val="00C215E7"/>
    <w:rsid w:val="00C21AF4"/>
    <w:rsid w:val="00C21B9E"/>
    <w:rsid w:val="00C22BAE"/>
    <w:rsid w:val="00C23205"/>
    <w:rsid w:val="00C23294"/>
    <w:rsid w:val="00C23635"/>
    <w:rsid w:val="00C23A65"/>
    <w:rsid w:val="00C24599"/>
    <w:rsid w:val="00C24E47"/>
    <w:rsid w:val="00C25542"/>
    <w:rsid w:val="00C265DF"/>
    <w:rsid w:val="00C27BC8"/>
    <w:rsid w:val="00C27CD4"/>
    <w:rsid w:val="00C3073E"/>
    <w:rsid w:val="00C31C8A"/>
    <w:rsid w:val="00C31CE5"/>
    <w:rsid w:val="00C325E5"/>
    <w:rsid w:val="00C329DD"/>
    <w:rsid w:val="00C32B03"/>
    <w:rsid w:val="00C32EB1"/>
    <w:rsid w:val="00C3336C"/>
    <w:rsid w:val="00C335B9"/>
    <w:rsid w:val="00C34670"/>
    <w:rsid w:val="00C34B46"/>
    <w:rsid w:val="00C376F6"/>
    <w:rsid w:val="00C40339"/>
    <w:rsid w:val="00C45C00"/>
    <w:rsid w:val="00C46516"/>
    <w:rsid w:val="00C468C8"/>
    <w:rsid w:val="00C47984"/>
    <w:rsid w:val="00C47F03"/>
    <w:rsid w:val="00C500EE"/>
    <w:rsid w:val="00C5183A"/>
    <w:rsid w:val="00C54384"/>
    <w:rsid w:val="00C54705"/>
    <w:rsid w:val="00C55A1B"/>
    <w:rsid w:val="00C60F2E"/>
    <w:rsid w:val="00C61154"/>
    <w:rsid w:val="00C6131B"/>
    <w:rsid w:val="00C617BE"/>
    <w:rsid w:val="00C61A70"/>
    <w:rsid w:val="00C61C4C"/>
    <w:rsid w:val="00C655FC"/>
    <w:rsid w:val="00C666BF"/>
    <w:rsid w:val="00C703B7"/>
    <w:rsid w:val="00C72533"/>
    <w:rsid w:val="00C73B15"/>
    <w:rsid w:val="00C75440"/>
    <w:rsid w:val="00C75772"/>
    <w:rsid w:val="00C80322"/>
    <w:rsid w:val="00C80991"/>
    <w:rsid w:val="00C825CF"/>
    <w:rsid w:val="00C8352C"/>
    <w:rsid w:val="00C83797"/>
    <w:rsid w:val="00C83BA7"/>
    <w:rsid w:val="00C8428B"/>
    <w:rsid w:val="00C85DCC"/>
    <w:rsid w:val="00C860C9"/>
    <w:rsid w:val="00C86560"/>
    <w:rsid w:val="00C869AC"/>
    <w:rsid w:val="00C87141"/>
    <w:rsid w:val="00C90C75"/>
    <w:rsid w:val="00C91D49"/>
    <w:rsid w:val="00C91E34"/>
    <w:rsid w:val="00C92214"/>
    <w:rsid w:val="00C93FF2"/>
    <w:rsid w:val="00C951FA"/>
    <w:rsid w:val="00C95623"/>
    <w:rsid w:val="00C96170"/>
    <w:rsid w:val="00C96F91"/>
    <w:rsid w:val="00C97414"/>
    <w:rsid w:val="00C974F3"/>
    <w:rsid w:val="00CA0009"/>
    <w:rsid w:val="00CA24AB"/>
    <w:rsid w:val="00CA24B3"/>
    <w:rsid w:val="00CA3CFD"/>
    <w:rsid w:val="00CA408E"/>
    <w:rsid w:val="00CA4A1E"/>
    <w:rsid w:val="00CA4AFB"/>
    <w:rsid w:val="00CA4E4F"/>
    <w:rsid w:val="00CA5787"/>
    <w:rsid w:val="00CA5C3F"/>
    <w:rsid w:val="00CA6203"/>
    <w:rsid w:val="00CA6994"/>
    <w:rsid w:val="00CA6D3F"/>
    <w:rsid w:val="00CB08D2"/>
    <w:rsid w:val="00CB18B1"/>
    <w:rsid w:val="00CB28D0"/>
    <w:rsid w:val="00CB3541"/>
    <w:rsid w:val="00CB4463"/>
    <w:rsid w:val="00CB4EE5"/>
    <w:rsid w:val="00CB5101"/>
    <w:rsid w:val="00CB528D"/>
    <w:rsid w:val="00CB7296"/>
    <w:rsid w:val="00CB788F"/>
    <w:rsid w:val="00CC1130"/>
    <w:rsid w:val="00CC22ED"/>
    <w:rsid w:val="00CC2A83"/>
    <w:rsid w:val="00CC353D"/>
    <w:rsid w:val="00CC36BE"/>
    <w:rsid w:val="00CC4A48"/>
    <w:rsid w:val="00CC529F"/>
    <w:rsid w:val="00CC536F"/>
    <w:rsid w:val="00CC5D18"/>
    <w:rsid w:val="00CC65B1"/>
    <w:rsid w:val="00CC7F7F"/>
    <w:rsid w:val="00CD2AEB"/>
    <w:rsid w:val="00CD359B"/>
    <w:rsid w:val="00CD4498"/>
    <w:rsid w:val="00CD61D9"/>
    <w:rsid w:val="00CD69CC"/>
    <w:rsid w:val="00CD787C"/>
    <w:rsid w:val="00CE062E"/>
    <w:rsid w:val="00CE09B2"/>
    <w:rsid w:val="00CE1B67"/>
    <w:rsid w:val="00CE299D"/>
    <w:rsid w:val="00CE42C2"/>
    <w:rsid w:val="00CE578A"/>
    <w:rsid w:val="00CE586B"/>
    <w:rsid w:val="00CF0641"/>
    <w:rsid w:val="00CF0ADD"/>
    <w:rsid w:val="00CF0D38"/>
    <w:rsid w:val="00CF1270"/>
    <w:rsid w:val="00CF2EBC"/>
    <w:rsid w:val="00CF54D6"/>
    <w:rsid w:val="00CF6531"/>
    <w:rsid w:val="00CF7151"/>
    <w:rsid w:val="00CF7B18"/>
    <w:rsid w:val="00CF7F2B"/>
    <w:rsid w:val="00D0176F"/>
    <w:rsid w:val="00D03CB3"/>
    <w:rsid w:val="00D04FE0"/>
    <w:rsid w:val="00D06F2A"/>
    <w:rsid w:val="00D10888"/>
    <w:rsid w:val="00D10A1E"/>
    <w:rsid w:val="00D12805"/>
    <w:rsid w:val="00D12B49"/>
    <w:rsid w:val="00D14723"/>
    <w:rsid w:val="00D14BE0"/>
    <w:rsid w:val="00D1657E"/>
    <w:rsid w:val="00D16EC7"/>
    <w:rsid w:val="00D1730A"/>
    <w:rsid w:val="00D20468"/>
    <w:rsid w:val="00D21574"/>
    <w:rsid w:val="00D21E46"/>
    <w:rsid w:val="00D22092"/>
    <w:rsid w:val="00D23F34"/>
    <w:rsid w:val="00D26057"/>
    <w:rsid w:val="00D26209"/>
    <w:rsid w:val="00D267B1"/>
    <w:rsid w:val="00D2715B"/>
    <w:rsid w:val="00D321EF"/>
    <w:rsid w:val="00D338C5"/>
    <w:rsid w:val="00D33B9A"/>
    <w:rsid w:val="00D34DE8"/>
    <w:rsid w:val="00D350D1"/>
    <w:rsid w:val="00D35DCC"/>
    <w:rsid w:val="00D36987"/>
    <w:rsid w:val="00D37328"/>
    <w:rsid w:val="00D4006A"/>
    <w:rsid w:val="00D40084"/>
    <w:rsid w:val="00D40D1D"/>
    <w:rsid w:val="00D43F40"/>
    <w:rsid w:val="00D443FC"/>
    <w:rsid w:val="00D4505C"/>
    <w:rsid w:val="00D45279"/>
    <w:rsid w:val="00D45A5F"/>
    <w:rsid w:val="00D45EFE"/>
    <w:rsid w:val="00D462AD"/>
    <w:rsid w:val="00D5027F"/>
    <w:rsid w:val="00D50AC3"/>
    <w:rsid w:val="00D515C6"/>
    <w:rsid w:val="00D53562"/>
    <w:rsid w:val="00D54C35"/>
    <w:rsid w:val="00D550A9"/>
    <w:rsid w:val="00D560A8"/>
    <w:rsid w:val="00D57605"/>
    <w:rsid w:val="00D579B6"/>
    <w:rsid w:val="00D60F47"/>
    <w:rsid w:val="00D61132"/>
    <w:rsid w:val="00D643AF"/>
    <w:rsid w:val="00D66E82"/>
    <w:rsid w:val="00D70CEF"/>
    <w:rsid w:val="00D71721"/>
    <w:rsid w:val="00D71BB9"/>
    <w:rsid w:val="00D723FD"/>
    <w:rsid w:val="00D72750"/>
    <w:rsid w:val="00D73E80"/>
    <w:rsid w:val="00D763EE"/>
    <w:rsid w:val="00D76BBE"/>
    <w:rsid w:val="00D776C0"/>
    <w:rsid w:val="00D77CBA"/>
    <w:rsid w:val="00D839E2"/>
    <w:rsid w:val="00D848A3"/>
    <w:rsid w:val="00D8549A"/>
    <w:rsid w:val="00D8611C"/>
    <w:rsid w:val="00D86C61"/>
    <w:rsid w:val="00D86DC2"/>
    <w:rsid w:val="00D87C3A"/>
    <w:rsid w:val="00D902E9"/>
    <w:rsid w:val="00D906C8"/>
    <w:rsid w:val="00D91BF2"/>
    <w:rsid w:val="00D91F7D"/>
    <w:rsid w:val="00D92581"/>
    <w:rsid w:val="00D9356C"/>
    <w:rsid w:val="00D93FB5"/>
    <w:rsid w:val="00D946EB"/>
    <w:rsid w:val="00D959C9"/>
    <w:rsid w:val="00D97C46"/>
    <w:rsid w:val="00DA01D9"/>
    <w:rsid w:val="00DA0AEC"/>
    <w:rsid w:val="00DA1B78"/>
    <w:rsid w:val="00DA25B3"/>
    <w:rsid w:val="00DA32A6"/>
    <w:rsid w:val="00DA3CC7"/>
    <w:rsid w:val="00DA3F11"/>
    <w:rsid w:val="00DA5B21"/>
    <w:rsid w:val="00DA5B4D"/>
    <w:rsid w:val="00DA5E74"/>
    <w:rsid w:val="00DA602D"/>
    <w:rsid w:val="00DA7588"/>
    <w:rsid w:val="00DB0344"/>
    <w:rsid w:val="00DB0890"/>
    <w:rsid w:val="00DB17DF"/>
    <w:rsid w:val="00DB694C"/>
    <w:rsid w:val="00DB6E0D"/>
    <w:rsid w:val="00DC119B"/>
    <w:rsid w:val="00DC1B74"/>
    <w:rsid w:val="00DC33B1"/>
    <w:rsid w:val="00DC3607"/>
    <w:rsid w:val="00DC3B5A"/>
    <w:rsid w:val="00DC3CBA"/>
    <w:rsid w:val="00DC44FC"/>
    <w:rsid w:val="00DC52E6"/>
    <w:rsid w:val="00DC573B"/>
    <w:rsid w:val="00DC5E5B"/>
    <w:rsid w:val="00DC6CBB"/>
    <w:rsid w:val="00DC6F7D"/>
    <w:rsid w:val="00DC7A12"/>
    <w:rsid w:val="00DD41F8"/>
    <w:rsid w:val="00DD4BD3"/>
    <w:rsid w:val="00DD5F34"/>
    <w:rsid w:val="00DD6B4F"/>
    <w:rsid w:val="00DD6E8A"/>
    <w:rsid w:val="00DD74B3"/>
    <w:rsid w:val="00DD7C0B"/>
    <w:rsid w:val="00DE05BE"/>
    <w:rsid w:val="00DE1D46"/>
    <w:rsid w:val="00DE35AD"/>
    <w:rsid w:val="00DE434D"/>
    <w:rsid w:val="00DE5D2A"/>
    <w:rsid w:val="00DE6603"/>
    <w:rsid w:val="00DE6B18"/>
    <w:rsid w:val="00DE79DA"/>
    <w:rsid w:val="00DF180F"/>
    <w:rsid w:val="00DF391D"/>
    <w:rsid w:val="00DF39F9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35DC"/>
    <w:rsid w:val="00E037DC"/>
    <w:rsid w:val="00E04DA0"/>
    <w:rsid w:val="00E05AAA"/>
    <w:rsid w:val="00E11082"/>
    <w:rsid w:val="00E11A38"/>
    <w:rsid w:val="00E11AF5"/>
    <w:rsid w:val="00E12925"/>
    <w:rsid w:val="00E12EE4"/>
    <w:rsid w:val="00E13E42"/>
    <w:rsid w:val="00E143FE"/>
    <w:rsid w:val="00E1533D"/>
    <w:rsid w:val="00E156AE"/>
    <w:rsid w:val="00E16294"/>
    <w:rsid w:val="00E163BF"/>
    <w:rsid w:val="00E173F1"/>
    <w:rsid w:val="00E2059B"/>
    <w:rsid w:val="00E21095"/>
    <w:rsid w:val="00E21121"/>
    <w:rsid w:val="00E221A3"/>
    <w:rsid w:val="00E23ADE"/>
    <w:rsid w:val="00E24A50"/>
    <w:rsid w:val="00E24AA7"/>
    <w:rsid w:val="00E253B5"/>
    <w:rsid w:val="00E26767"/>
    <w:rsid w:val="00E26850"/>
    <w:rsid w:val="00E2765E"/>
    <w:rsid w:val="00E2775F"/>
    <w:rsid w:val="00E30C24"/>
    <w:rsid w:val="00E315C9"/>
    <w:rsid w:val="00E32B2D"/>
    <w:rsid w:val="00E33DDE"/>
    <w:rsid w:val="00E3453F"/>
    <w:rsid w:val="00E362B3"/>
    <w:rsid w:val="00E37B34"/>
    <w:rsid w:val="00E4257C"/>
    <w:rsid w:val="00E42A07"/>
    <w:rsid w:val="00E42F8A"/>
    <w:rsid w:val="00E5004C"/>
    <w:rsid w:val="00E51204"/>
    <w:rsid w:val="00E51AE9"/>
    <w:rsid w:val="00E5203A"/>
    <w:rsid w:val="00E55A30"/>
    <w:rsid w:val="00E5624D"/>
    <w:rsid w:val="00E574E9"/>
    <w:rsid w:val="00E60EAD"/>
    <w:rsid w:val="00E61117"/>
    <w:rsid w:val="00E616FB"/>
    <w:rsid w:val="00E626E3"/>
    <w:rsid w:val="00E62730"/>
    <w:rsid w:val="00E6559B"/>
    <w:rsid w:val="00E65C71"/>
    <w:rsid w:val="00E65ED8"/>
    <w:rsid w:val="00E65F23"/>
    <w:rsid w:val="00E6607A"/>
    <w:rsid w:val="00E662A5"/>
    <w:rsid w:val="00E70932"/>
    <w:rsid w:val="00E70B8E"/>
    <w:rsid w:val="00E70C8E"/>
    <w:rsid w:val="00E70CE8"/>
    <w:rsid w:val="00E72715"/>
    <w:rsid w:val="00E733F1"/>
    <w:rsid w:val="00E743C8"/>
    <w:rsid w:val="00E75E51"/>
    <w:rsid w:val="00E76930"/>
    <w:rsid w:val="00E800E1"/>
    <w:rsid w:val="00E802BB"/>
    <w:rsid w:val="00E80597"/>
    <w:rsid w:val="00E82F2B"/>
    <w:rsid w:val="00E836DB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33F3"/>
    <w:rsid w:val="00E93626"/>
    <w:rsid w:val="00E94072"/>
    <w:rsid w:val="00E94B9B"/>
    <w:rsid w:val="00E954FB"/>
    <w:rsid w:val="00E95BC1"/>
    <w:rsid w:val="00E95D83"/>
    <w:rsid w:val="00EA1C4A"/>
    <w:rsid w:val="00EA2DCC"/>
    <w:rsid w:val="00EA4F3B"/>
    <w:rsid w:val="00EA5BFE"/>
    <w:rsid w:val="00EA5C39"/>
    <w:rsid w:val="00EB088D"/>
    <w:rsid w:val="00EB13EC"/>
    <w:rsid w:val="00EB3B1F"/>
    <w:rsid w:val="00EB4A97"/>
    <w:rsid w:val="00EB5110"/>
    <w:rsid w:val="00EB53E5"/>
    <w:rsid w:val="00EB607E"/>
    <w:rsid w:val="00EB60BB"/>
    <w:rsid w:val="00EB6839"/>
    <w:rsid w:val="00EB6C00"/>
    <w:rsid w:val="00EB753F"/>
    <w:rsid w:val="00EC1EFE"/>
    <w:rsid w:val="00EC2115"/>
    <w:rsid w:val="00EC2837"/>
    <w:rsid w:val="00EC2BD4"/>
    <w:rsid w:val="00EC6F78"/>
    <w:rsid w:val="00ED147D"/>
    <w:rsid w:val="00ED1889"/>
    <w:rsid w:val="00ED3A61"/>
    <w:rsid w:val="00ED3F20"/>
    <w:rsid w:val="00ED3FBB"/>
    <w:rsid w:val="00ED42E3"/>
    <w:rsid w:val="00ED4F26"/>
    <w:rsid w:val="00ED53D9"/>
    <w:rsid w:val="00ED60E4"/>
    <w:rsid w:val="00ED6D6A"/>
    <w:rsid w:val="00ED78EF"/>
    <w:rsid w:val="00EE06DE"/>
    <w:rsid w:val="00EE08AB"/>
    <w:rsid w:val="00EE0ED4"/>
    <w:rsid w:val="00EE15AA"/>
    <w:rsid w:val="00EE3984"/>
    <w:rsid w:val="00EE3D12"/>
    <w:rsid w:val="00EE6272"/>
    <w:rsid w:val="00EF298D"/>
    <w:rsid w:val="00EF3CCF"/>
    <w:rsid w:val="00EF4B9B"/>
    <w:rsid w:val="00F0118E"/>
    <w:rsid w:val="00F041AB"/>
    <w:rsid w:val="00F04F56"/>
    <w:rsid w:val="00F054E3"/>
    <w:rsid w:val="00F0604F"/>
    <w:rsid w:val="00F06373"/>
    <w:rsid w:val="00F074C8"/>
    <w:rsid w:val="00F07677"/>
    <w:rsid w:val="00F10871"/>
    <w:rsid w:val="00F112E5"/>
    <w:rsid w:val="00F1151A"/>
    <w:rsid w:val="00F118A1"/>
    <w:rsid w:val="00F12E72"/>
    <w:rsid w:val="00F13A70"/>
    <w:rsid w:val="00F13B9F"/>
    <w:rsid w:val="00F150E6"/>
    <w:rsid w:val="00F151B5"/>
    <w:rsid w:val="00F15EA4"/>
    <w:rsid w:val="00F164AD"/>
    <w:rsid w:val="00F16ED8"/>
    <w:rsid w:val="00F1775F"/>
    <w:rsid w:val="00F20488"/>
    <w:rsid w:val="00F20808"/>
    <w:rsid w:val="00F20EC9"/>
    <w:rsid w:val="00F21C0D"/>
    <w:rsid w:val="00F21D62"/>
    <w:rsid w:val="00F22F0D"/>
    <w:rsid w:val="00F235F1"/>
    <w:rsid w:val="00F24939"/>
    <w:rsid w:val="00F25757"/>
    <w:rsid w:val="00F25C5E"/>
    <w:rsid w:val="00F26A37"/>
    <w:rsid w:val="00F26A8C"/>
    <w:rsid w:val="00F26BE5"/>
    <w:rsid w:val="00F26DED"/>
    <w:rsid w:val="00F304ED"/>
    <w:rsid w:val="00F31366"/>
    <w:rsid w:val="00F33062"/>
    <w:rsid w:val="00F33299"/>
    <w:rsid w:val="00F3506A"/>
    <w:rsid w:val="00F35910"/>
    <w:rsid w:val="00F3593B"/>
    <w:rsid w:val="00F373ED"/>
    <w:rsid w:val="00F37441"/>
    <w:rsid w:val="00F37A32"/>
    <w:rsid w:val="00F42302"/>
    <w:rsid w:val="00F423E7"/>
    <w:rsid w:val="00F4257A"/>
    <w:rsid w:val="00F430E0"/>
    <w:rsid w:val="00F44AA3"/>
    <w:rsid w:val="00F44B07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902"/>
    <w:rsid w:val="00F52C0B"/>
    <w:rsid w:val="00F52E04"/>
    <w:rsid w:val="00F53082"/>
    <w:rsid w:val="00F54A96"/>
    <w:rsid w:val="00F56173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71598"/>
    <w:rsid w:val="00F72059"/>
    <w:rsid w:val="00F7343D"/>
    <w:rsid w:val="00F7382F"/>
    <w:rsid w:val="00F74151"/>
    <w:rsid w:val="00F75556"/>
    <w:rsid w:val="00F769C4"/>
    <w:rsid w:val="00F80B65"/>
    <w:rsid w:val="00F810A4"/>
    <w:rsid w:val="00F8156A"/>
    <w:rsid w:val="00F82BD0"/>
    <w:rsid w:val="00F83636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5174"/>
    <w:rsid w:val="00FA0BB0"/>
    <w:rsid w:val="00FA1848"/>
    <w:rsid w:val="00FA2941"/>
    <w:rsid w:val="00FA5282"/>
    <w:rsid w:val="00FA60EF"/>
    <w:rsid w:val="00FA64FB"/>
    <w:rsid w:val="00FA7F19"/>
    <w:rsid w:val="00FB0A04"/>
    <w:rsid w:val="00FB0BBD"/>
    <w:rsid w:val="00FB0FF8"/>
    <w:rsid w:val="00FB252F"/>
    <w:rsid w:val="00FB2A87"/>
    <w:rsid w:val="00FB577C"/>
    <w:rsid w:val="00FC2585"/>
    <w:rsid w:val="00FC2961"/>
    <w:rsid w:val="00FC3945"/>
    <w:rsid w:val="00FC3C84"/>
    <w:rsid w:val="00FC44DE"/>
    <w:rsid w:val="00FC4741"/>
    <w:rsid w:val="00FC4BFE"/>
    <w:rsid w:val="00FC5F46"/>
    <w:rsid w:val="00FD0557"/>
    <w:rsid w:val="00FD0C69"/>
    <w:rsid w:val="00FD1AC2"/>
    <w:rsid w:val="00FD1C33"/>
    <w:rsid w:val="00FD2E6C"/>
    <w:rsid w:val="00FD3772"/>
    <w:rsid w:val="00FD37ED"/>
    <w:rsid w:val="00FD47F2"/>
    <w:rsid w:val="00FD5A0E"/>
    <w:rsid w:val="00FD6FE8"/>
    <w:rsid w:val="00FD71F7"/>
    <w:rsid w:val="00FE04CC"/>
    <w:rsid w:val="00FE097D"/>
    <w:rsid w:val="00FE18CB"/>
    <w:rsid w:val="00FE25CB"/>
    <w:rsid w:val="00FE3385"/>
    <w:rsid w:val="00FE368C"/>
    <w:rsid w:val="00FE44D0"/>
    <w:rsid w:val="00FE665E"/>
    <w:rsid w:val="00FF0006"/>
    <w:rsid w:val="00FF2249"/>
    <w:rsid w:val="00FF265F"/>
    <w:rsid w:val="00FF2AF5"/>
    <w:rsid w:val="00FF2B03"/>
    <w:rsid w:val="00FF2F57"/>
    <w:rsid w:val="00FF3E06"/>
    <w:rsid w:val="00FF4211"/>
    <w:rsid w:val="00FF4F28"/>
    <w:rsid w:val="00FF54CE"/>
    <w:rsid w:val="00FF57C2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3409A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409AC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9094</TotalTime>
  <Pages>3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1081</cp:revision>
  <dcterms:created xsi:type="dcterms:W3CDTF">2023-02-16T01:48:00Z</dcterms:created>
  <dcterms:modified xsi:type="dcterms:W3CDTF">2024-08-08T15:01:00Z</dcterms:modified>
</cp:coreProperties>
</file>